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04" w:rsidRDefault="004A299B" w:rsidP="00925F04">
      <w:pPr>
        <w:jc w:val="center"/>
        <w:rPr>
          <w:b/>
          <w:bCs/>
          <w:sz w:val="28"/>
          <w:szCs w:val="28"/>
          <w:lang w:val="en-US"/>
        </w:rPr>
      </w:pPr>
      <w:r>
        <w:rPr>
          <w:b/>
          <w:bCs/>
          <w:sz w:val="28"/>
          <w:szCs w:val="28"/>
          <w:lang w:val="en-US"/>
        </w:rPr>
        <w:t>A REPORT TO THE COUNCIL</w:t>
      </w:r>
    </w:p>
    <w:p w:rsidR="00925F04" w:rsidRDefault="004A299B" w:rsidP="00925F04">
      <w:pPr>
        <w:jc w:val="center"/>
        <w:rPr>
          <w:b/>
          <w:bCs/>
          <w:sz w:val="28"/>
          <w:szCs w:val="28"/>
          <w:u w:val="single"/>
          <w:lang w:val="en-US"/>
        </w:rPr>
      </w:pPr>
      <w:r>
        <w:rPr>
          <w:b/>
          <w:bCs/>
          <w:sz w:val="28"/>
          <w:szCs w:val="28"/>
          <w:lang w:val="en-US"/>
        </w:rPr>
        <w:t xml:space="preserve">OF THE </w:t>
      </w:r>
      <w:proofErr w:type="gramStart"/>
      <w:r w:rsidR="00925F04" w:rsidRPr="00925F04">
        <w:rPr>
          <w:b/>
          <w:bCs/>
          <w:sz w:val="28"/>
          <w:szCs w:val="28"/>
          <w:u w:val="single"/>
          <w:lang w:val="en-US"/>
        </w:rPr>
        <w:t xml:space="preserve">TOWNSHIP </w:t>
      </w:r>
      <w:r w:rsidRPr="00925F04">
        <w:rPr>
          <w:b/>
          <w:bCs/>
          <w:sz w:val="28"/>
          <w:szCs w:val="28"/>
          <w:u w:val="single"/>
          <w:lang w:val="en-US"/>
        </w:rPr>
        <w:t xml:space="preserve"> OF</w:t>
      </w:r>
      <w:proofErr w:type="gramEnd"/>
      <w:r w:rsidR="00AE678F" w:rsidRPr="00925F04">
        <w:rPr>
          <w:b/>
          <w:bCs/>
          <w:sz w:val="28"/>
          <w:szCs w:val="28"/>
          <w:u w:val="single"/>
          <w:lang w:val="en-US"/>
        </w:rPr>
        <w:t xml:space="preserve"> </w:t>
      </w:r>
      <w:r w:rsidR="00E814AA" w:rsidRPr="00925F04">
        <w:rPr>
          <w:b/>
          <w:bCs/>
          <w:sz w:val="28"/>
          <w:szCs w:val="28"/>
          <w:u w:val="single"/>
          <w:lang w:val="en-US"/>
        </w:rPr>
        <w:t>MULMUR</w:t>
      </w:r>
    </w:p>
    <w:p w:rsidR="00290772" w:rsidRDefault="00D6205C" w:rsidP="00925F04">
      <w:pPr>
        <w:jc w:val="center"/>
        <w:rPr>
          <w:b/>
          <w:bCs/>
          <w:sz w:val="28"/>
          <w:szCs w:val="28"/>
          <w:lang w:val="en-US"/>
        </w:rPr>
      </w:pPr>
      <w:r>
        <w:rPr>
          <w:b/>
          <w:bCs/>
          <w:sz w:val="28"/>
          <w:szCs w:val="28"/>
          <w:lang w:val="en-US"/>
        </w:rPr>
        <w:t xml:space="preserve">AND TO THE </w:t>
      </w:r>
      <w:r w:rsidRPr="006329B4">
        <w:rPr>
          <w:b/>
          <w:bCs/>
          <w:sz w:val="28"/>
          <w:szCs w:val="28"/>
          <w:u w:val="single"/>
          <w:lang w:val="en-US"/>
        </w:rPr>
        <w:t>MULMUR MELANCTHON</w:t>
      </w:r>
      <w:r>
        <w:rPr>
          <w:b/>
          <w:bCs/>
          <w:sz w:val="28"/>
          <w:szCs w:val="28"/>
          <w:lang w:val="en-US"/>
        </w:rPr>
        <w:t xml:space="preserve"> </w:t>
      </w:r>
      <w:r w:rsidRPr="006329B4">
        <w:rPr>
          <w:b/>
          <w:bCs/>
          <w:sz w:val="28"/>
          <w:szCs w:val="28"/>
          <w:u w:val="single"/>
          <w:lang w:val="en-US"/>
        </w:rPr>
        <w:t>FIRE BOARD</w:t>
      </w:r>
      <w:r>
        <w:rPr>
          <w:b/>
          <w:bCs/>
          <w:sz w:val="28"/>
          <w:szCs w:val="28"/>
          <w:lang w:val="en-US"/>
        </w:rPr>
        <w:t xml:space="preserve"> </w:t>
      </w:r>
      <w:r w:rsidR="00E814AA">
        <w:rPr>
          <w:b/>
          <w:bCs/>
          <w:sz w:val="28"/>
          <w:szCs w:val="28"/>
          <w:lang w:val="en-US"/>
        </w:rPr>
        <w:t>RE</w:t>
      </w:r>
      <w:r w:rsidR="00AE678F">
        <w:rPr>
          <w:b/>
          <w:bCs/>
          <w:sz w:val="28"/>
          <w:szCs w:val="28"/>
          <w:lang w:val="en-US"/>
        </w:rPr>
        <w:t>GARDING THE INVESTIGATION OF</w:t>
      </w:r>
      <w:r w:rsidR="00D35925">
        <w:rPr>
          <w:b/>
          <w:bCs/>
          <w:sz w:val="28"/>
          <w:szCs w:val="28"/>
          <w:lang w:val="en-US"/>
        </w:rPr>
        <w:t>:</w:t>
      </w:r>
    </w:p>
    <w:p w:rsidR="00D35925" w:rsidRDefault="00AE678F">
      <w:pPr>
        <w:rPr>
          <w:b/>
          <w:bCs/>
          <w:sz w:val="28"/>
          <w:szCs w:val="28"/>
          <w:lang w:val="en-US"/>
        </w:rPr>
      </w:pPr>
      <w:r>
        <w:rPr>
          <w:b/>
          <w:bCs/>
          <w:sz w:val="28"/>
          <w:szCs w:val="28"/>
          <w:lang w:val="en-US"/>
        </w:rPr>
        <w:t xml:space="preserve"> </w:t>
      </w:r>
    </w:p>
    <w:p w:rsidR="00AE678F" w:rsidRPr="00D35925" w:rsidRDefault="00E814AA" w:rsidP="00D35925">
      <w:pPr>
        <w:pStyle w:val="ListParagraph"/>
        <w:numPr>
          <w:ilvl w:val="0"/>
          <w:numId w:val="4"/>
        </w:numPr>
        <w:rPr>
          <w:b/>
          <w:bCs/>
          <w:sz w:val="28"/>
          <w:szCs w:val="28"/>
          <w:lang w:val="en-US"/>
        </w:rPr>
      </w:pPr>
      <w:r>
        <w:rPr>
          <w:b/>
          <w:bCs/>
          <w:sz w:val="28"/>
          <w:szCs w:val="28"/>
          <w:lang w:val="en-US"/>
        </w:rPr>
        <w:t xml:space="preserve">AN </w:t>
      </w:r>
      <w:r w:rsidR="00034F57" w:rsidRPr="00D35925">
        <w:rPr>
          <w:b/>
          <w:bCs/>
          <w:sz w:val="28"/>
          <w:szCs w:val="28"/>
          <w:lang w:val="en-US"/>
        </w:rPr>
        <w:t>A</w:t>
      </w:r>
      <w:r>
        <w:rPr>
          <w:b/>
          <w:bCs/>
          <w:sz w:val="28"/>
          <w:szCs w:val="28"/>
          <w:lang w:val="en-US"/>
        </w:rPr>
        <w:t>LLEGED CLOSED</w:t>
      </w:r>
      <w:r w:rsidR="00AE678F" w:rsidRPr="00D35925">
        <w:rPr>
          <w:b/>
          <w:bCs/>
          <w:sz w:val="28"/>
          <w:szCs w:val="28"/>
          <w:lang w:val="en-US"/>
        </w:rPr>
        <w:t xml:space="preserve"> MEETING</w:t>
      </w:r>
      <w:r>
        <w:rPr>
          <w:b/>
          <w:bCs/>
          <w:sz w:val="28"/>
          <w:szCs w:val="28"/>
          <w:lang w:val="en-US"/>
        </w:rPr>
        <w:t xml:space="preserve"> OR MEETINGS</w:t>
      </w:r>
      <w:r w:rsidR="00AE678F" w:rsidRPr="00D35925">
        <w:rPr>
          <w:b/>
          <w:bCs/>
          <w:sz w:val="28"/>
          <w:szCs w:val="28"/>
          <w:lang w:val="en-US"/>
        </w:rPr>
        <w:t xml:space="preserve"> OF </w:t>
      </w:r>
      <w:r w:rsidR="006329B4">
        <w:rPr>
          <w:b/>
          <w:bCs/>
          <w:sz w:val="28"/>
          <w:szCs w:val="28"/>
          <w:lang w:val="en-US"/>
        </w:rPr>
        <w:t xml:space="preserve">THE TOWNSHIP </w:t>
      </w:r>
      <w:r w:rsidR="00034F57" w:rsidRPr="00D35925">
        <w:rPr>
          <w:b/>
          <w:bCs/>
          <w:sz w:val="28"/>
          <w:szCs w:val="28"/>
          <w:lang w:val="en-US"/>
        </w:rPr>
        <w:t xml:space="preserve">COUNCIL HELD </w:t>
      </w:r>
      <w:r>
        <w:rPr>
          <w:b/>
          <w:bCs/>
          <w:sz w:val="28"/>
          <w:szCs w:val="28"/>
          <w:lang w:val="en-US"/>
        </w:rPr>
        <w:t>BETWEEN APRIL 5</w:t>
      </w:r>
      <w:r w:rsidRPr="00E814AA">
        <w:rPr>
          <w:b/>
          <w:bCs/>
          <w:sz w:val="28"/>
          <w:szCs w:val="28"/>
          <w:vertAlign w:val="superscript"/>
          <w:lang w:val="en-US"/>
        </w:rPr>
        <w:t>th</w:t>
      </w:r>
      <w:r>
        <w:rPr>
          <w:b/>
          <w:bCs/>
          <w:sz w:val="28"/>
          <w:szCs w:val="28"/>
          <w:lang w:val="en-US"/>
        </w:rPr>
        <w:t>, 2011 AND MAY 3</w:t>
      </w:r>
      <w:r w:rsidRPr="00E814AA">
        <w:rPr>
          <w:b/>
          <w:bCs/>
          <w:sz w:val="28"/>
          <w:szCs w:val="28"/>
          <w:vertAlign w:val="superscript"/>
          <w:lang w:val="en-US"/>
        </w:rPr>
        <w:t>rd</w:t>
      </w:r>
      <w:r>
        <w:rPr>
          <w:b/>
          <w:bCs/>
          <w:sz w:val="28"/>
          <w:szCs w:val="28"/>
          <w:lang w:val="en-US"/>
        </w:rPr>
        <w:t>,</w:t>
      </w:r>
      <w:r w:rsidR="00034F57" w:rsidRPr="00D35925">
        <w:rPr>
          <w:b/>
          <w:bCs/>
          <w:sz w:val="28"/>
          <w:szCs w:val="28"/>
          <w:lang w:val="en-US"/>
        </w:rPr>
        <w:t xml:space="preserve"> 2011</w:t>
      </w:r>
      <w:r>
        <w:rPr>
          <w:b/>
          <w:bCs/>
          <w:sz w:val="28"/>
          <w:szCs w:val="28"/>
          <w:lang w:val="en-US"/>
        </w:rPr>
        <w:t xml:space="preserve"> </w:t>
      </w:r>
    </w:p>
    <w:p w:rsidR="00D35925" w:rsidRDefault="00D35925" w:rsidP="00D35925">
      <w:pPr>
        <w:pStyle w:val="ListParagraph"/>
        <w:numPr>
          <w:ilvl w:val="0"/>
          <w:numId w:val="4"/>
        </w:numPr>
        <w:rPr>
          <w:b/>
          <w:bCs/>
          <w:sz w:val="28"/>
          <w:szCs w:val="28"/>
          <w:lang w:val="en-US"/>
        </w:rPr>
      </w:pPr>
      <w:r>
        <w:rPr>
          <w:b/>
          <w:bCs/>
          <w:sz w:val="28"/>
          <w:szCs w:val="28"/>
          <w:lang w:val="en-US"/>
        </w:rPr>
        <w:t xml:space="preserve">AN ALLEGED </w:t>
      </w:r>
      <w:r w:rsidR="00E814AA">
        <w:rPr>
          <w:b/>
          <w:bCs/>
          <w:sz w:val="28"/>
          <w:szCs w:val="28"/>
          <w:lang w:val="en-US"/>
        </w:rPr>
        <w:t xml:space="preserve">BREACH OF CONFIDENTIALITY </w:t>
      </w:r>
      <w:r w:rsidR="006329B4">
        <w:rPr>
          <w:b/>
          <w:bCs/>
          <w:sz w:val="28"/>
          <w:szCs w:val="28"/>
          <w:lang w:val="en-US"/>
        </w:rPr>
        <w:t xml:space="preserve">THAT OCCURRED AT </w:t>
      </w:r>
      <w:r w:rsidR="008873A8">
        <w:rPr>
          <w:b/>
          <w:bCs/>
          <w:sz w:val="28"/>
          <w:szCs w:val="28"/>
          <w:lang w:val="en-US"/>
        </w:rPr>
        <w:t>AN</w:t>
      </w:r>
      <w:r w:rsidR="006329B4">
        <w:rPr>
          <w:b/>
          <w:bCs/>
          <w:sz w:val="28"/>
          <w:szCs w:val="28"/>
          <w:lang w:val="en-US"/>
        </w:rPr>
        <w:t xml:space="preserve"> OPEN SESSION </w:t>
      </w:r>
      <w:r w:rsidR="00991381">
        <w:rPr>
          <w:b/>
          <w:bCs/>
          <w:sz w:val="28"/>
          <w:szCs w:val="28"/>
          <w:lang w:val="en-US"/>
        </w:rPr>
        <w:t xml:space="preserve">MULMUR </w:t>
      </w:r>
      <w:r w:rsidR="006329B4">
        <w:rPr>
          <w:b/>
          <w:bCs/>
          <w:sz w:val="28"/>
          <w:szCs w:val="28"/>
          <w:lang w:val="en-US"/>
        </w:rPr>
        <w:t>TOWNSHIP COUNCIL MEETING HELD ON APRIL 20</w:t>
      </w:r>
      <w:r w:rsidR="006329B4" w:rsidRPr="006329B4">
        <w:rPr>
          <w:b/>
          <w:bCs/>
          <w:sz w:val="28"/>
          <w:szCs w:val="28"/>
          <w:vertAlign w:val="superscript"/>
          <w:lang w:val="en-US"/>
        </w:rPr>
        <w:t>TH</w:t>
      </w:r>
      <w:r w:rsidR="006329B4">
        <w:rPr>
          <w:b/>
          <w:bCs/>
          <w:sz w:val="28"/>
          <w:szCs w:val="28"/>
          <w:lang w:val="en-US"/>
        </w:rPr>
        <w:t xml:space="preserve">, 2011 RELATING TO AN ITEM DISCUSSED AT A PRIOR CLOSED SESSION MEETING </w:t>
      </w:r>
      <w:r w:rsidR="00E814AA">
        <w:rPr>
          <w:b/>
          <w:bCs/>
          <w:sz w:val="28"/>
          <w:szCs w:val="28"/>
          <w:lang w:val="en-US"/>
        </w:rPr>
        <w:t xml:space="preserve"> </w:t>
      </w:r>
      <w:r w:rsidR="00D6205C">
        <w:rPr>
          <w:b/>
          <w:bCs/>
          <w:sz w:val="28"/>
          <w:szCs w:val="28"/>
          <w:lang w:val="en-US"/>
        </w:rPr>
        <w:t xml:space="preserve"> </w:t>
      </w:r>
    </w:p>
    <w:p w:rsidR="00D35925" w:rsidRDefault="00D35925" w:rsidP="00D35925">
      <w:pPr>
        <w:pStyle w:val="ListParagraph"/>
        <w:numPr>
          <w:ilvl w:val="0"/>
          <w:numId w:val="4"/>
        </w:numPr>
        <w:rPr>
          <w:b/>
          <w:bCs/>
          <w:sz w:val="28"/>
          <w:szCs w:val="28"/>
          <w:lang w:val="en-US"/>
        </w:rPr>
      </w:pPr>
      <w:r w:rsidRPr="00E814AA">
        <w:rPr>
          <w:b/>
          <w:bCs/>
          <w:sz w:val="28"/>
          <w:szCs w:val="28"/>
          <w:lang w:val="en-US"/>
        </w:rPr>
        <w:t xml:space="preserve">AN ALLEGED CLOSED MEETING OF </w:t>
      </w:r>
      <w:r w:rsidR="00E814AA" w:rsidRPr="00E814AA">
        <w:rPr>
          <w:b/>
          <w:bCs/>
          <w:sz w:val="28"/>
          <w:szCs w:val="28"/>
          <w:lang w:val="en-US"/>
        </w:rPr>
        <w:t>THE MULMUR MELANCTHON FIRE BOARD HELD PRIOR TO THE FIRE BOARD MEETING OF AUGUST 31, 2011</w:t>
      </w:r>
    </w:p>
    <w:p w:rsidR="00D6205C" w:rsidRPr="00E814AA" w:rsidRDefault="00D6205C" w:rsidP="00D35925">
      <w:pPr>
        <w:pStyle w:val="ListParagraph"/>
        <w:numPr>
          <w:ilvl w:val="0"/>
          <w:numId w:val="4"/>
        </w:numPr>
        <w:rPr>
          <w:b/>
          <w:bCs/>
          <w:sz w:val="28"/>
          <w:szCs w:val="28"/>
          <w:lang w:val="en-US"/>
        </w:rPr>
      </w:pPr>
      <w:r>
        <w:rPr>
          <w:b/>
          <w:bCs/>
          <w:sz w:val="28"/>
          <w:szCs w:val="28"/>
          <w:lang w:val="en-US"/>
        </w:rPr>
        <w:t xml:space="preserve">A CLOSED MEETING DISCUSSION OF AN ITEM BY THE  MULMUR MELANCTHON FIRE BOARD </w:t>
      </w:r>
      <w:r w:rsidR="007D6ABF">
        <w:rPr>
          <w:b/>
          <w:bCs/>
          <w:sz w:val="28"/>
          <w:szCs w:val="28"/>
          <w:lang w:val="en-US"/>
        </w:rPr>
        <w:t>ON OCTOBER 5</w:t>
      </w:r>
      <w:r w:rsidR="007D6ABF" w:rsidRPr="007D6ABF">
        <w:rPr>
          <w:b/>
          <w:bCs/>
          <w:sz w:val="28"/>
          <w:szCs w:val="28"/>
          <w:vertAlign w:val="superscript"/>
          <w:lang w:val="en-US"/>
        </w:rPr>
        <w:t>TH</w:t>
      </w:r>
      <w:r w:rsidR="007D6ABF">
        <w:rPr>
          <w:b/>
          <w:bCs/>
          <w:sz w:val="28"/>
          <w:szCs w:val="28"/>
          <w:lang w:val="en-US"/>
        </w:rPr>
        <w:t xml:space="preserve">, 2010 </w:t>
      </w:r>
      <w:r>
        <w:rPr>
          <w:b/>
          <w:bCs/>
          <w:sz w:val="28"/>
          <w:szCs w:val="28"/>
          <w:lang w:val="en-US"/>
        </w:rPr>
        <w:t xml:space="preserve">THAT </w:t>
      </w:r>
      <w:r w:rsidR="006329B4">
        <w:rPr>
          <w:b/>
          <w:bCs/>
          <w:sz w:val="28"/>
          <w:szCs w:val="28"/>
          <w:lang w:val="en-US"/>
        </w:rPr>
        <w:t xml:space="preserve">ALLEGEDLY </w:t>
      </w:r>
      <w:r>
        <w:rPr>
          <w:b/>
          <w:bCs/>
          <w:sz w:val="28"/>
          <w:szCs w:val="28"/>
          <w:lang w:val="en-US"/>
        </w:rPr>
        <w:t>SHOULD HAVE BEEN HELD IN OPEN SESSION</w:t>
      </w:r>
    </w:p>
    <w:p w:rsidR="00D35925" w:rsidRPr="00D35925" w:rsidRDefault="00D35925" w:rsidP="00D35925">
      <w:pPr>
        <w:rPr>
          <w:b/>
          <w:bCs/>
          <w:sz w:val="28"/>
          <w:szCs w:val="28"/>
          <w:lang w:val="en-US"/>
        </w:rPr>
      </w:pPr>
    </w:p>
    <w:p w:rsidR="003F1CBC" w:rsidRDefault="003F1CBC">
      <w:pPr>
        <w:rPr>
          <w:b/>
          <w:bCs/>
          <w:sz w:val="28"/>
          <w:szCs w:val="28"/>
          <w:lang w:val="en-US"/>
        </w:rPr>
      </w:pPr>
    </w:p>
    <w:p w:rsidR="003F1CBC" w:rsidRDefault="003F1CBC">
      <w:pPr>
        <w:rPr>
          <w:b/>
          <w:bCs/>
          <w:sz w:val="28"/>
          <w:szCs w:val="28"/>
          <w:lang w:val="en-US"/>
        </w:rPr>
      </w:pPr>
    </w:p>
    <w:p w:rsidR="003F1CBC" w:rsidRDefault="003F1CBC">
      <w:pPr>
        <w:rPr>
          <w:b/>
          <w:bCs/>
          <w:sz w:val="28"/>
          <w:szCs w:val="28"/>
          <w:lang w:val="en-US"/>
        </w:rPr>
      </w:pPr>
    </w:p>
    <w:p w:rsidR="00AE678F" w:rsidRDefault="00AE678F">
      <w:pPr>
        <w:rPr>
          <w:b/>
          <w:bCs/>
          <w:sz w:val="28"/>
          <w:szCs w:val="28"/>
          <w:u w:val="single"/>
          <w:lang w:val="en-US"/>
        </w:rPr>
      </w:pPr>
      <w:r>
        <w:rPr>
          <w:b/>
          <w:bCs/>
          <w:sz w:val="28"/>
          <w:szCs w:val="28"/>
          <w:lang w:val="en-US"/>
        </w:rPr>
        <w:t xml:space="preserve">A. </w:t>
      </w:r>
      <w:r w:rsidRPr="008607D7">
        <w:rPr>
          <w:b/>
          <w:bCs/>
          <w:sz w:val="28"/>
          <w:szCs w:val="28"/>
          <w:lang w:val="en-US"/>
        </w:rPr>
        <w:t>THE COMPLAINT</w:t>
      </w:r>
    </w:p>
    <w:p w:rsidR="00AE678F" w:rsidRDefault="00AE678F">
      <w:pPr>
        <w:rPr>
          <w:b/>
          <w:bCs/>
          <w:sz w:val="28"/>
          <w:szCs w:val="28"/>
          <w:u w:val="single"/>
          <w:lang w:val="en-US"/>
        </w:rPr>
      </w:pPr>
    </w:p>
    <w:p w:rsidR="009B70C6" w:rsidRDefault="00AE678F" w:rsidP="000D7F42">
      <w:pPr>
        <w:rPr>
          <w:sz w:val="28"/>
          <w:szCs w:val="28"/>
          <w:lang w:val="en-US"/>
        </w:rPr>
      </w:pPr>
      <w:r w:rsidRPr="000D7F42">
        <w:rPr>
          <w:sz w:val="28"/>
          <w:szCs w:val="28"/>
          <w:lang w:val="en-US"/>
        </w:rPr>
        <w:t xml:space="preserve">Pursuant to Section 239.1 of the Municipal </w:t>
      </w:r>
      <w:r w:rsidR="00E814AA">
        <w:rPr>
          <w:sz w:val="28"/>
          <w:szCs w:val="28"/>
          <w:lang w:val="en-US"/>
        </w:rPr>
        <w:t>A</w:t>
      </w:r>
      <w:r w:rsidRPr="000D7F42">
        <w:rPr>
          <w:sz w:val="28"/>
          <w:szCs w:val="28"/>
          <w:lang w:val="en-US"/>
        </w:rPr>
        <w:t>ct (“the Act”)</w:t>
      </w:r>
      <w:r w:rsidR="00E814AA">
        <w:rPr>
          <w:sz w:val="28"/>
          <w:szCs w:val="28"/>
          <w:lang w:val="en-US"/>
        </w:rPr>
        <w:t>,</w:t>
      </w:r>
      <w:r w:rsidRPr="000D7F42">
        <w:rPr>
          <w:sz w:val="28"/>
          <w:szCs w:val="28"/>
          <w:lang w:val="en-US"/>
        </w:rPr>
        <w:t xml:space="preserve"> </w:t>
      </w:r>
      <w:r w:rsidR="00E814AA" w:rsidRPr="000D7F42">
        <w:rPr>
          <w:sz w:val="28"/>
          <w:szCs w:val="28"/>
          <w:lang w:val="en-US"/>
        </w:rPr>
        <w:t>A</w:t>
      </w:r>
      <w:r w:rsidR="00E814AA">
        <w:rPr>
          <w:sz w:val="28"/>
          <w:szCs w:val="28"/>
          <w:lang w:val="en-US"/>
        </w:rPr>
        <w:t xml:space="preserve">mberley Gavel Ltd. received a </w:t>
      </w:r>
      <w:r w:rsidR="009B70C6">
        <w:rPr>
          <w:sz w:val="28"/>
          <w:szCs w:val="28"/>
          <w:lang w:val="en-US"/>
        </w:rPr>
        <w:t>bi-</w:t>
      </w:r>
      <w:r w:rsidR="002F10F6">
        <w:rPr>
          <w:sz w:val="28"/>
          <w:szCs w:val="28"/>
          <w:lang w:val="en-US"/>
        </w:rPr>
        <w:t>partite</w:t>
      </w:r>
      <w:r w:rsidR="009B70C6">
        <w:rPr>
          <w:sz w:val="28"/>
          <w:szCs w:val="28"/>
          <w:lang w:val="en-US"/>
        </w:rPr>
        <w:t xml:space="preserve"> co</w:t>
      </w:r>
      <w:r w:rsidR="00E814AA">
        <w:rPr>
          <w:sz w:val="28"/>
          <w:szCs w:val="28"/>
          <w:lang w:val="en-US"/>
        </w:rPr>
        <w:t xml:space="preserve">mplaint </w:t>
      </w:r>
      <w:r w:rsidRPr="000D7F42">
        <w:rPr>
          <w:sz w:val="28"/>
          <w:szCs w:val="28"/>
          <w:lang w:val="en-US"/>
        </w:rPr>
        <w:t xml:space="preserve">relating to </w:t>
      </w:r>
      <w:r w:rsidR="009B70C6">
        <w:rPr>
          <w:sz w:val="28"/>
          <w:szCs w:val="28"/>
          <w:lang w:val="en-US"/>
        </w:rPr>
        <w:t xml:space="preserve">both the Mulmur Township Council and the Mulmur Melancthon Fire Board. </w:t>
      </w:r>
    </w:p>
    <w:p w:rsidR="009B70C6" w:rsidRDefault="009B70C6" w:rsidP="000D7F42">
      <w:pPr>
        <w:rPr>
          <w:sz w:val="28"/>
          <w:szCs w:val="28"/>
          <w:lang w:val="en-US"/>
        </w:rPr>
      </w:pPr>
    </w:p>
    <w:p w:rsidR="009B70C6" w:rsidRDefault="009B70C6" w:rsidP="000D7F42">
      <w:pPr>
        <w:rPr>
          <w:sz w:val="28"/>
          <w:szCs w:val="28"/>
          <w:lang w:val="en-US"/>
        </w:rPr>
      </w:pPr>
      <w:r>
        <w:rPr>
          <w:sz w:val="28"/>
          <w:szCs w:val="28"/>
          <w:lang w:val="en-US"/>
        </w:rPr>
        <w:t xml:space="preserve">That part of the complaint relating to the </w:t>
      </w:r>
      <w:r w:rsidR="00C556B1" w:rsidRPr="006329B4">
        <w:rPr>
          <w:sz w:val="28"/>
          <w:szCs w:val="28"/>
          <w:u w:val="single"/>
          <w:lang w:val="en-US"/>
        </w:rPr>
        <w:t xml:space="preserve">Mulmur Township </w:t>
      </w:r>
      <w:r w:rsidR="00AE678F" w:rsidRPr="006329B4">
        <w:rPr>
          <w:sz w:val="28"/>
          <w:szCs w:val="28"/>
          <w:u w:val="single"/>
          <w:lang w:val="en-US"/>
        </w:rPr>
        <w:t>Council</w:t>
      </w:r>
      <w:r>
        <w:rPr>
          <w:sz w:val="28"/>
          <w:szCs w:val="28"/>
          <w:lang w:val="en-US"/>
        </w:rPr>
        <w:t xml:space="preserve"> alleged:</w:t>
      </w:r>
    </w:p>
    <w:p w:rsidR="009B70C6" w:rsidRDefault="009B70C6" w:rsidP="009B70C6">
      <w:pPr>
        <w:pStyle w:val="ListParagraph"/>
        <w:numPr>
          <w:ilvl w:val="0"/>
          <w:numId w:val="12"/>
        </w:numPr>
        <w:rPr>
          <w:sz w:val="28"/>
          <w:szCs w:val="28"/>
          <w:lang w:val="en-US"/>
        </w:rPr>
      </w:pPr>
      <w:r>
        <w:rPr>
          <w:sz w:val="28"/>
          <w:szCs w:val="28"/>
          <w:lang w:val="en-US"/>
        </w:rPr>
        <w:t xml:space="preserve">that there were one or more closed meetings of the Council </w:t>
      </w:r>
      <w:r w:rsidR="00C556B1" w:rsidRPr="009B70C6">
        <w:rPr>
          <w:sz w:val="28"/>
          <w:szCs w:val="28"/>
          <w:lang w:val="en-US"/>
        </w:rPr>
        <w:t>held between April 5</w:t>
      </w:r>
      <w:r w:rsidR="00C556B1" w:rsidRPr="009B70C6">
        <w:rPr>
          <w:sz w:val="28"/>
          <w:szCs w:val="28"/>
          <w:vertAlign w:val="superscript"/>
          <w:lang w:val="en-US"/>
        </w:rPr>
        <w:t>th</w:t>
      </w:r>
      <w:r w:rsidR="00C556B1" w:rsidRPr="009B70C6">
        <w:rPr>
          <w:sz w:val="28"/>
          <w:szCs w:val="28"/>
          <w:lang w:val="en-US"/>
        </w:rPr>
        <w:t>, 2011 and May 3</w:t>
      </w:r>
      <w:r w:rsidR="00C556B1" w:rsidRPr="009B70C6">
        <w:rPr>
          <w:sz w:val="28"/>
          <w:szCs w:val="28"/>
          <w:vertAlign w:val="superscript"/>
          <w:lang w:val="en-US"/>
        </w:rPr>
        <w:t>rd</w:t>
      </w:r>
      <w:r w:rsidR="00C556B1" w:rsidRPr="009B70C6">
        <w:rPr>
          <w:sz w:val="28"/>
          <w:szCs w:val="28"/>
          <w:lang w:val="en-US"/>
        </w:rPr>
        <w:t xml:space="preserve">, 2011 </w:t>
      </w:r>
      <w:r>
        <w:rPr>
          <w:sz w:val="28"/>
          <w:szCs w:val="28"/>
          <w:lang w:val="en-US"/>
        </w:rPr>
        <w:t>to which all members of Council were not invited</w:t>
      </w:r>
      <w:r w:rsidR="00CC391C">
        <w:rPr>
          <w:sz w:val="28"/>
          <w:szCs w:val="28"/>
          <w:lang w:val="en-US"/>
        </w:rPr>
        <w:t xml:space="preserve">  </w:t>
      </w:r>
    </w:p>
    <w:p w:rsidR="00034F57" w:rsidRPr="009B70C6" w:rsidRDefault="00CC391C" w:rsidP="009B70C6">
      <w:pPr>
        <w:pStyle w:val="ListParagraph"/>
        <w:numPr>
          <w:ilvl w:val="0"/>
          <w:numId w:val="12"/>
        </w:numPr>
        <w:rPr>
          <w:sz w:val="28"/>
          <w:szCs w:val="28"/>
          <w:lang w:val="en-US"/>
        </w:rPr>
      </w:pPr>
      <w:proofErr w:type="gramStart"/>
      <w:r>
        <w:rPr>
          <w:sz w:val="28"/>
          <w:szCs w:val="28"/>
          <w:lang w:val="en-US"/>
        </w:rPr>
        <w:t>that</w:t>
      </w:r>
      <w:proofErr w:type="gramEnd"/>
      <w:r>
        <w:rPr>
          <w:sz w:val="28"/>
          <w:szCs w:val="28"/>
          <w:lang w:val="en-US"/>
        </w:rPr>
        <w:t xml:space="preserve"> at the open Council meeting held on April 20</w:t>
      </w:r>
      <w:r w:rsidRPr="00CC391C">
        <w:rPr>
          <w:sz w:val="28"/>
          <w:szCs w:val="28"/>
          <w:vertAlign w:val="superscript"/>
          <w:lang w:val="en-US"/>
        </w:rPr>
        <w:t>th</w:t>
      </w:r>
      <w:r>
        <w:rPr>
          <w:sz w:val="28"/>
          <w:szCs w:val="28"/>
          <w:lang w:val="en-US"/>
        </w:rPr>
        <w:t>, 2011 there was an</w:t>
      </w:r>
      <w:r w:rsidR="00BC2ADE" w:rsidRPr="009B70C6">
        <w:rPr>
          <w:sz w:val="28"/>
          <w:szCs w:val="28"/>
          <w:lang w:val="en-US"/>
        </w:rPr>
        <w:t xml:space="preserve"> alleged breach of confidentiality </w:t>
      </w:r>
      <w:r>
        <w:rPr>
          <w:sz w:val="28"/>
          <w:szCs w:val="28"/>
          <w:lang w:val="en-US"/>
        </w:rPr>
        <w:t xml:space="preserve">of an item </w:t>
      </w:r>
      <w:r w:rsidR="006329B4">
        <w:rPr>
          <w:sz w:val="28"/>
          <w:szCs w:val="28"/>
          <w:lang w:val="en-US"/>
        </w:rPr>
        <w:t>di</w:t>
      </w:r>
      <w:r>
        <w:rPr>
          <w:sz w:val="28"/>
          <w:szCs w:val="28"/>
          <w:lang w:val="en-US"/>
        </w:rPr>
        <w:t xml:space="preserve">scussed at </w:t>
      </w:r>
      <w:r w:rsidR="00BC2ADE" w:rsidRPr="009B70C6">
        <w:rPr>
          <w:sz w:val="28"/>
          <w:szCs w:val="28"/>
          <w:lang w:val="en-US"/>
        </w:rPr>
        <w:t>a</w:t>
      </w:r>
      <w:r w:rsidR="006329B4">
        <w:rPr>
          <w:sz w:val="28"/>
          <w:szCs w:val="28"/>
          <w:lang w:val="en-US"/>
        </w:rPr>
        <w:t xml:space="preserve"> prior</w:t>
      </w:r>
      <w:r w:rsidR="00BC2ADE" w:rsidRPr="009B70C6">
        <w:rPr>
          <w:sz w:val="28"/>
          <w:szCs w:val="28"/>
          <w:lang w:val="en-US"/>
        </w:rPr>
        <w:t xml:space="preserve"> closed </w:t>
      </w:r>
      <w:r w:rsidR="002F10F6">
        <w:rPr>
          <w:sz w:val="28"/>
          <w:szCs w:val="28"/>
          <w:lang w:val="en-US"/>
        </w:rPr>
        <w:t xml:space="preserve">session </w:t>
      </w:r>
      <w:r w:rsidR="00BC2ADE" w:rsidRPr="009B70C6">
        <w:rPr>
          <w:sz w:val="28"/>
          <w:szCs w:val="28"/>
          <w:lang w:val="en-US"/>
        </w:rPr>
        <w:t>meeting of the Mulmur Township Council.</w:t>
      </w:r>
    </w:p>
    <w:p w:rsidR="003F1CBC" w:rsidRDefault="003F1CBC">
      <w:pPr>
        <w:rPr>
          <w:sz w:val="28"/>
          <w:szCs w:val="28"/>
          <w:lang w:val="en-US"/>
        </w:rPr>
      </w:pPr>
    </w:p>
    <w:p w:rsidR="003F1CBC" w:rsidRDefault="003F1CBC">
      <w:pPr>
        <w:rPr>
          <w:sz w:val="28"/>
          <w:szCs w:val="28"/>
          <w:lang w:val="en-US"/>
        </w:rPr>
      </w:pPr>
    </w:p>
    <w:p w:rsidR="003F1CBC" w:rsidRDefault="003F1CBC">
      <w:pPr>
        <w:rPr>
          <w:sz w:val="28"/>
          <w:szCs w:val="28"/>
          <w:lang w:val="en-US"/>
        </w:rPr>
      </w:pPr>
    </w:p>
    <w:p w:rsidR="003F1CBC" w:rsidRDefault="003F1CBC">
      <w:pPr>
        <w:rPr>
          <w:sz w:val="28"/>
          <w:szCs w:val="28"/>
          <w:lang w:val="en-US"/>
        </w:rPr>
      </w:pPr>
    </w:p>
    <w:p w:rsidR="00D35925" w:rsidRDefault="009B70C6">
      <w:pPr>
        <w:rPr>
          <w:sz w:val="28"/>
          <w:szCs w:val="28"/>
          <w:lang w:val="en-US"/>
        </w:rPr>
      </w:pPr>
      <w:r>
        <w:rPr>
          <w:sz w:val="28"/>
          <w:szCs w:val="28"/>
          <w:lang w:val="en-US"/>
        </w:rPr>
        <w:t xml:space="preserve">That part of the complaint relating to the </w:t>
      </w:r>
      <w:r w:rsidRPr="006329B4">
        <w:rPr>
          <w:sz w:val="28"/>
          <w:szCs w:val="28"/>
          <w:u w:val="single"/>
          <w:lang w:val="en-US"/>
        </w:rPr>
        <w:t>Mulmur Melancthon Fire Board</w:t>
      </w:r>
      <w:r w:rsidR="00CC391C">
        <w:rPr>
          <w:sz w:val="28"/>
          <w:szCs w:val="28"/>
          <w:lang w:val="en-US"/>
        </w:rPr>
        <w:t xml:space="preserve"> alleged:</w:t>
      </w:r>
    </w:p>
    <w:p w:rsidR="00CC391C" w:rsidRDefault="00CC391C" w:rsidP="00CC391C">
      <w:pPr>
        <w:pStyle w:val="ListParagraph"/>
        <w:numPr>
          <w:ilvl w:val="0"/>
          <w:numId w:val="13"/>
        </w:numPr>
        <w:rPr>
          <w:sz w:val="28"/>
          <w:szCs w:val="28"/>
          <w:lang w:val="en-US"/>
        </w:rPr>
      </w:pPr>
      <w:r>
        <w:rPr>
          <w:sz w:val="28"/>
          <w:szCs w:val="28"/>
          <w:lang w:val="en-US"/>
        </w:rPr>
        <w:t>that there was</w:t>
      </w:r>
      <w:r w:rsidRPr="00CC391C">
        <w:rPr>
          <w:sz w:val="28"/>
          <w:szCs w:val="28"/>
          <w:lang w:val="en-US"/>
        </w:rPr>
        <w:t xml:space="preserve"> </w:t>
      </w:r>
      <w:r>
        <w:rPr>
          <w:sz w:val="28"/>
          <w:szCs w:val="28"/>
          <w:lang w:val="en-US"/>
        </w:rPr>
        <w:t>a</w:t>
      </w:r>
      <w:r w:rsidRPr="009B70C6">
        <w:rPr>
          <w:sz w:val="28"/>
          <w:szCs w:val="28"/>
          <w:lang w:val="en-US"/>
        </w:rPr>
        <w:t xml:space="preserve"> closed </w:t>
      </w:r>
      <w:r w:rsidR="002F10F6">
        <w:rPr>
          <w:sz w:val="28"/>
          <w:szCs w:val="28"/>
          <w:lang w:val="en-US"/>
        </w:rPr>
        <w:t xml:space="preserve">session </w:t>
      </w:r>
      <w:r w:rsidRPr="009B70C6">
        <w:rPr>
          <w:sz w:val="28"/>
          <w:szCs w:val="28"/>
          <w:lang w:val="en-US"/>
        </w:rPr>
        <w:t>meeting of the Mulmur Melancthon Fire Board held prior to the regular Fire Board meeting held on August 31, 2011</w:t>
      </w:r>
    </w:p>
    <w:p w:rsidR="00CC391C" w:rsidRPr="00CC391C" w:rsidRDefault="00CC391C" w:rsidP="00CC391C">
      <w:pPr>
        <w:pStyle w:val="ListParagraph"/>
        <w:numPr>
          <w:ilvl w:val="0"/>
          <w:numId w:val="13"/>
        </w:numPr>
        <w:rPr>
          <w:sz w:val="28"/>
          <w:szCs w:val="28"/>
          <w:lang w:val="en-US"/>
        </w:rPr>
      </w:pPr>
      <w:r>
        <w:rPr>
          <w:sz w:val="28"/>
          <w:szCs w:val="28"/>
          <w:lang w:val="en-US"/>
        </w:rPr>
        <w:t xml:space="preserve">that there was a closed </w:t>
      </w:r>
      <w:r w:rsidR="002F10F6">
        <w:rPr>
          <w:sz w:val="28"/>
          <w:szCs w:val="28"/>
          <w:lang w:val="en-US"/>
        </w:rPr>
        <w:t xml:space="preserve">session </w:t>
      </w:r>
      <w:r>
        <w:rPr>
          <w:sz w:val="28"/>
          <w:szCs w:val="28"/>
          <w:lang w:val="en-US"/>
        </w:rPr>
        <w:t>meeting discussion of an item at the  meeting held on October 5</w:t>
      </w:r>
      <w:r w:rsidRPr="00CC391C">
        <w:rPr>
          <w:sz w:val="28"/>
          <w:szCs w:val="28"/>
          <w:vertAlign w:val="superscript"/>
          <w:lang w:val="en-US"/>
        </w:rPr>
        <w:t>th</w:t>
      </w:r>
      <w:r>
        <w:rPr>
          <w:sz w:val="28"/>
          <w:szCs w:val="28"/>
          <w:lang w:val="en-US"/>
        </w:rPr>
        <w:t xml:space="preserve"> that should have been held in open session</w:t>
      </w:r>
    </w:p>
    <w:p w:rsidR="006329B4" w:rsidRDefault="006329B4">
      <w:pPr>
        <w:rPr>
          <w:sz w:val="28"/>
          <w:szCs w:val="28"/>
          <w:lang w:val="en-US"/>
        </w:rPr>
      </w:pPr>
    </w:p>
    <w:p w:rsidR="008F2A80" w:rsidRDefault="003F564A">
      <w:pPr>
        <w:rPr>
          <w:sz w:val="28"/>
          <w:szCs w:val="28"/>
          <w:lang w:val="en-US"/>
        </w:rPr>
      </w:pPr>
      <w:r>
        <w:rPr>
          <w:sz w:val="28"/>
          <w:szCs w:val="28"/>
          <w:lang w:val="en-US"/>
        </w:rPr>
        <w:t xml:space="preserve">It should be </w:t>
      </w:r>
      <w:r w:rsidR="00C556B1">
        <w:rPr>
          <w:sz w:val="28"/>
          <w:szCs w:val="28"/>
          <w:lang w:val="en-US"/>
        </w:rPr>
        <w:t xml:space="preserve">clearly </w:t>
      </w:r>
      <w:r>
        <w:rPr>
          <w:sz w:val="28"/>
          <w:szCs w:val="28"/>
          <w:lang w:val="en-US"/>
        </w:rPr>
        <w:t xml:space="preserve">stated up front that the complaints filed relating to both the </w:t>
      </w:r>
      <w:r w:rsidR="00C556B1">
        <w:rPr>
          <w:sz w:val="28"/>
          <w:szCs w:val="28"/>
          <w:lang w:val="en-US"/>
        </w:rPr>
        <w:t xml:space="preserve">alleged </w:t>
      </w:r>
      <w:r>
        <w:rPr>
          <w:sz w:val="28"/>
          <w:szCs w:val="28"/>
          <w:lang w:val="en-US"/>
        </w:rPr>
        <w:t>closed session</w:t>
      </w:r>
      <w:r w:rsidR="00C556B1">
        <w:rPr>
          <w:sz w:val="28"/>
          <w:szCs w:val="28"/>
          <w:lang w:val="en-US"/>
        </w:rPr>
        <w:t>s</w:t>
      </w:r>
      <w:r>
        <w:rPr>
          <w:sz w:val="28"/>
          <w:szCs w:val="28"/>
          <w:lang w:val="en-US"/>
        </w:rPr>
        <w:t xml:space="preserve"> of council </w:t>
      </w:r>
      <w:r w:rsidR="00C556B1">
        <w:rPr>
          <w:sz w:val="28"/>
          <w:szCs w:val="28"/>
          <w:lang w:val="en-US"/>
        </w:rPr>
        <w:t>and the alleged closed session of the fire board</w:t>
      </w:r>
      <w:r w:rsidR="006329B4">
        <w:rPr>
          <w:sz w:val="28"/>
          <w:szCs w:val="28"/>
          <w:lang w:val="en-US"/>
        </w:rPr>
        <w:t xml:space="preserve"> </w:t>
      </w:r>
      <w:r w:rsidR="00925F04">
        <w:rPr>
          <w:sz w:val="28"/>
          <w:szCs w:val="28"/>
          <w:lang w:val="en-US"/>
        </w:rPr>
        <w:t>were</w:t>
      </w:r>
      <w:r w:rsidR="00C556B1">
        <w:rPr>
          <w:sz w:val="28"/>
          <w:szCs w:val="28"/>
          <w:lang w:val="en-US"/>
        </w:rPr>
        <w:t xml:space="preserve"> part of a</w:t>
      </w:r>
      <w:r>
        <w:rPr>
          <w:sz w:val="28"/>
          <w:szCs w:val="28"/>
          <w:lang w:val="en-US"/>
        </w:rPr>
        <w:t xml:space="preserve"> much larger issue that </w:t>
      </w:r>
      <w:r w:rsidR="00925F04">
        <w:rPr>
          <w:sz w:val="28"/>
          <w:szCs w:val="28"/>
          <w:lang w:val="en-US"/>
        </w:rPr>
        <w:t>was</w:t>
      </w:r>
      <w:r>
        <w:rPr>
          <w:sz w:val="28"/>
          <w:szCs w:val="28"/>
          <w:lang w:val="en-US"/>
        </w:rPr>
        <w:t xml:space="preserve"> </w:t>
      </w:r>
      <w:r w:rsidR="0018713D">
        <w:rPr>
          <w:sz w:val="28"/>
          <w:szCs w:val="28"/>
          <w:lang w:val="en-US"/>
        </w:rPr>
        <w:t xml:space="preserve">consuming </w:t>
      </w:r>
      <w:r w:rsidR="00C556B1">
        <w:rPr>
          <w:sz w:val="28"/>
          <w:szCs w:val="28"/>
          <w:lang w:val="en-US"/>
        </w:rPr>
        <w:t xml:space="preserve">a significant amount of </w:t>
      </w:r>
      <w:r w:rsidR="00BC2ADE">
        <w:rPr>
          <w:sz w:val="28"/>
          <w:szCs w:val="28"/>
          <w:lang w:val="en-US"/>
        </w:rPr>
        <w:t xml:space="preserve">both staff and council time </w:t>
      </w:r>
      <w:r w:rsidR="0018713D">
        <w:rPr>
          <w:sz w:val="28"/>
          <w:szCs w:val="28"/>
          <w:lang w:val="en-US"/>
        </w:rPr>
        <w:t xml:space="preserve">and </w:t>
      </w:r>
      <w:r w:rsidR="00BC2ADE">
        <w:rPr>
          <w:sz w:val="28"/>
          <w:szCs w:val="28"/>
          <w:lang w:val="en-US"/>
        </w:rPr>
        <w:t xml:space="preserve">the </w:t>
      </w:r>
      <w:r w:rsidR="0018713D">
        <w:rPr>
          <w:sz w:val="28"/>
          <w:szCs w:val="28"/>
          <w:lang w:val="en-US"/>
        </w:rPr>
        <w:t>financial resources of the municipality. Th</w:t>
      </w:r>
      <w:r>
        <w:rPr>
          <w:sz w:val="28"/>
          <w:szCs w:val="28"/>
          <w:lang w:val="en-US"/>
        </w:rPr>
        <w:t>is larger issue which</w:t>
      </w:r>
      <w:r w:rsidR="0018713D">
        <w:rPr>
          <w:sz w:val="28"/>
          <w:szCs w:val="28"/>
          <w:lang w:val="en-US"/>
        </w:rPr>
        <w:t xml:space="preserve"> has both political</w:t>
      </w:r>
      <w:r>
        <w:rPr>
          <w:sz w:val="28"/>
          <w:szCs w:val="28"/>
          <w:lang w:val="en-US"/>
        </w:rPr>
        <w:t xml:space="preserve"> and </w:t>
      </w:r>
      <w:r w:rsidR="0018713D">
        <w:rPr>
          <w:sz w:val="28"/>
          <w:szCs w:val="28"/>
          <w:lang w:val="en-US"/>
        </w:rPr>
        <w:t xml:space="preserve">personal </w:t>
      </w:r>
      <w:r w:rsidR="006329B4">
        <w:rPr>
          <w:sz w:val="28"/>
          <w:szCs w:val="28"/>
          <w:lang w:val="en-US"/>
        </w:rPr>
        <w:t>relationship</w:t>
      </w:r>
      <w:r w:rsidR="0018713D">
        <w:rPr>
          <w:sz w:val="28"/>
          <w:szCs w:val="28"/>
          <w:lang w:val="en-US"/>
        </w:rPr>
        <w:t xml:space="preserve"> </w:t>
      </w:r>
      <w:r w:rsidR="006329B4">
        <w:rPr>
          <w:sz w:val="28"/>
          <w:szCs w:val="28"/>
          <w:lang w:val="en-US"/>
        </w:rPr>
        <w:t>aspects</w:t>
      </w:r>
      <w:r w:rsidR="0018713D">
        <w:rPr>
          <w:sz w:val="28"/>
          <w:szCs w:val="28"/>
          <w:lang w:val="en-US"/>
        </w:rPr>
        <w:t xml:space="preserve"> </w:t>
      </w:r>
      <w:r>
        <w:rPr>
          <w:sz w:val="28"/>
          <w:szCs w:val="28"/>
          <w:lang w:val="en-US"/>
        </w:rPr>
        <w:t>ha</w:t>
      </w:r>
      <w:r w:rsidR="00925F04">
        <w:rPr>
          <w:sz w:val="28"/>
          <w:szCs w:val="28"/>
          <w:lang w:val="en-US"/>
        </w:rPr>
        <w:t>d</w:t>
      </w:r>
      <w:r>
        <w:rPr>
          <w:sz w:val="28"/>
          <w:szCs w:val="28"/>
          <w:lang w:val="en-US"/>
        </w:rPr>
        <w:t xml:space="preserve"> also </w:t>
      </w:r>
      <w:r w:rsidR="0018713D">
        <w:rPr>
          <w:sz w:val="28"/>
          <w:szCs w:val="28"/>
          <w:lang w:val="en-US"/>
        </w:rPr>
        <w:t xml:space="preserve">precipitated other investigations and recently civil litigation. </w:t>
      </w:r>
      <w:r w:rsidR="00906517">
        <w:rPr>
          <w:sz w:val="28"/>
          <w:szCs w:val="28"/>
          <w:lang w:val="en-US"/>
        </w:rPr>
        <w:t xml:space="preserve"> </w:t>
      </w:r>
      <w:r>
        <w:rPr>
          <w:sz w:val="28"/>
          <w:szCs w:val="28"/>
          <w:lang w:val="en-US"/>
        </w:rPr>
        <w:t>Although Amberl</w:t>
      </w:r>
      <w:r w:rsidR="001D2888">
        <w:rPr>
          <w:sz w:val="28"/>
          <w:szCs w:val="28"/>
          <w:lang w:val="en-US"/>
        </w:rPr>
        <w:t>e</w:t>
      </w:r>
      <w:r>
        <w:rPr>
          <w:sz w:val="28"/>
          <w:szCs w:val="28"/>
          <w:lang w:val="en-US"/>
        </w:rPr>
        <w:t>y Gavel Ltd. recognizes the seriousness of the larger issue, its jurisdiction, as indicated below, is fairly limited</w:t>
      </w:r>
      <w:r w:rsidR="00537EB7">
        <w:rPr>
          <w:sz w:val="28"/>
          <w:szCs w:val="28"/>
          <w:lang w:val="en-US"/>
        </w:rPr>
        <w:t>,</w:t>
      </w:r>
      <w:r>
        <w:rPr>
          <w:sz w:val="28"/>
          <w:szCs w:val="28"/>
          <w:lang w:val="en-US"/>
        </w:rPr>
        <w:t xml:space="preserve"> and the comments in this report must accordingly be limited to the areas that fall within its jurisdiction.</w:t>
      </w:r>
      <w:r w:rsidR="00906517">
        <w:rPr>
          <w:sz w:val="28"/>
          <w:szCs w:val="28"/>
          <w:lang w:val="en-US"/>
        </w:rPr>
        <w:t xml:space="preserve"> </w:t>
      </w:r>
    </w:p>
    <w:p w:rsidR="003F564A" w:rsidRDefault="003F564A">
      <w:pPr>
        <w:rPr>
          <w:sz w:val="28"/>
          <w:szCs w:val="28"/>
          <w:lang w:val="en-US"/>
        </w:rPr>
      </w:pPr>
    </w:p>
    <w:p w:rsidR="003F564A" w:rsidRDefault="003F564A">
      <w:pPr>
        <w:rPr>
          <w:b/>
          <w:sz w:val="28"/>
          <w:szCs w:val="28"/>
          <w:lang w:val="en-US"/>
        </w:rPr>
      </w:pPr>
    </w:p>
    <w:p w:rsidR="003F564A" w:rsidRDefault="003F564A">
      <w:pPr>
        <w:rPr>
          <w:b/>
          <w:sz w:val="28"/>
          <w:szCs w:val="28"/>
          <w:lang w:val="en-US"/>
        </w:rPr>
      </w:pPr>
    </w:p>
    <w:p w:rsidR="00AE678F" w:rsidRDefault="00AE678F">
      <w:pPr>
        <w:rPr>
          <w:sz w:val="28"/>
          <w:szCs w:val="28"/>
          <w:lang w:val="en-US"/>
        </w:rPr>
      </w:pPr>
      <w:r>
        <w:rPr>
          <w:b/>
          <w:bCs/>
          <w:sz w:val="28"/>
          <w:szCs w:val="28"/>
          <w:lang w:val="en-US"/>
        </w:rPr>
        <w:t xml:space="preserve">B. </w:t>
      </w:r>
      <w:r w:rsidRPr="008607D7">
        <w:rPr>
          <w:b/>
          <w:bCs/>
          <w:sz w:val="28"/>
          <w:szCs w:val="28"/>
          <w:lang w:val="en-US"/>
        </w:rPr>
        <w:t>JURISDICTION</w:t>
      </w:r>
    </w:p>
    <w:p w:rsidR="00AE678F" w:rsidRDefault="00AE678F">
      <w:pPr>
        <w:rPr>
          <w:sz w:val="28"/>
          <w:szCs w:val="28"/>
          <w:lang w:val="en-US"/>
        </w:rPr>
      </w:pPr>
    </w:p>
    <w:p w:rsidR="00530C7E" w:rsidRDefault="008607D7" w:rsidP="00530C7E">
      <w:pPr>
        <w:rPr>
          <w:sz w:val="28"/>
          <w:szCs w:val="28"/>
          <w:lang w:val="en-US"/>
        </w:rPr>
      </w:pPr>
      <w:r>
        <w:rPr>
          <w:sz w:val="28"/>
          <w:szCs w:val="28"/>
          <w:lang w:val="en-US"/>
        </w:rPr>
        <w:t xml:space="preserve">Local Authority Services (LAS) has been appointed to act as the closed meeting investigator for both </w:t>
      </w:r>
      <w:r w:rsidR="002F10F6">
        <w:rPr>
          <w:sz w:val="28"/>
          <w:szCs w:val="28"/>
          <w:lang w:val="en-US"/>
        </w:rPr>
        <w:t>T</w:t>
      </w:r>
      <w:r w:rsidR="00AE678F">
        <w:rPr>
          <w:sz w:val="28"/>
          <w:szCs w:val="28"/>
          <w:lang w:val="en-US"/>
        </w:rPr>
        <w:t xml:space="preserve">he </w:t>
      </w:r>
      <w:r w:rsidR="002F10F6">
        <w:rPr>
          <w:sz w:val="28"/>
          <w:szCs w:val="28"/>
          <w:lang w:val="en-US"/>
        </w:rPr>
        <w:t>T</w:t>
      </w:r>
      <w:r w:rsidR="009F613B">
        <w:rPr>
          <w:sz w:val="28"/>
          <w:szCs w:val="28"/>
          <w:lang w:val="en-US"/>
        </w:rPr>
        <w:t>ownship of Mulmur</w:t>
      </w:r>
      <w:r w:rsidR="00751707">
        <w:rPr>
          <w:sz w:val="28"/>
          <w:szCs w:val="28"/>
          <w:lang w:val="en-US"/>
        </w:rPr>
        <w:t xml:space="preserve"> and </w:t>
      </w:r>
      <w:r>
        <w:rPr>
          <w:sz w:val="28"/>
          <w:szCs w:val="28"/>
          <w:lang w:val="en-US"/>
        </w:rPr>
        <w:t>Mulmur Melancthon</w:t>
      </w:r>
      <w:r w:rsidR="009F613B">
        <w:rPr>
          <w:sz w:val="28"/>
          <w:szCs w:val="28"/>
          <w:lang w:val="en-US"/>
        </w:rPr>
        <w:t xml:space="preserve"> </w:t>
      </w:r>
      <w:r w:rsidR="002F10F6">
        <w:rPr>
          <w:sz w:val="28"/>
          <w:szCs w:val="28"/>
          <w:lang w:val="en-US"/>
        </w:rPr>
        <w:t xml:space="preserve">Fire Board </w:t>
      </w:r>
      <w:r w:rsidR="00AE678F">
        <w:rPr>
          <w:sz w:val="28"/>
          <w:szCs w:val="28"/>
          <w:lang w:val="en-US"/>
        </w:rPr>
        <w:t xml:space="preserve">pursuant to Section 239.2 of the Act. </w:t>
      </w:r>
      <w:proofErr w:type="gramStart"/>
      <w:r w:rsidR="00AE678F">
        <w:rPr>
          <w:sz w:val="28"/>
          <w:szCs w:val="28"/>
          <w:lang w:val="en-US"/>
        </w:rPr>
        <w:t>LAS</w:t>
      </w:r>
      <w:r w:rsidR="004D5EAC">
        <w:rPr>
          <w:sz w:val="28"/>
          <w:szCs w:val="28"/>
          <w:lang w:val="en-US"/>
        </w:rPr>
        <w:t xml:space="preserve"> </w:t>
      </w:r>
      <w:r w:rsidR="00AE678F">
        <w:rPr>
          <w:sz w:val="28"/>
          <w:szCs w:val="28"/>
          <w:lang w:val="en-US"/>
        </w:rPr>
        <w:t>has</w:t>
      </w:r>
      <w:proofErr w:type="gramEnd"/>
      <w:r w:rsidR="00AE678F">
        <w:rPr>
          <w:sz w:val="28"/>
          <w:szCs w:val="28"/>
          <w:lang w:val="en-US"/>
        </w:rPr>
        <w:t>, in turn, delegated its powers and duties to Amberley Gavel Ltd. to undertake th</w:t>
      </w:r>
      <w:r w:rsidR="00751707">
        <w:rPr>
          <w:sz w:val="28"/>
          <w:szCs w:val="28"/>
          <w:lang w:val="en-US"/>
        </w:rPr>
        <w:t>is</w:t>
      </w:r>
      <w:r w:rsidR="00AE678F">
        <w:rPr>
          <w:sz w:val="28"/>
          <w:szCs w:val="28"/>
          <w:lang w:val="en-US"/>
        </w:rPr>
        <w:t xml:space="preserve"> investigation and report</w:t>
      </w:r>
      <w:r w:rsidR="00751707">
        <w:rPr>
          <w:sz w:val="28"/>
          <w:szCs w:val="28"/>
          <w:lang w:val="en-US"/>
        </w:rPr>
        <w:t xml:space="preserve">.  </w:t>
      </w:r>
    </w:p>
    <w:p w:rsidR="00530C7E" w:rsidRDefault="00530C7E" w:rsidP="00530C7E">
      <w:pPr>
        <w:rPr>
          <w:sz w:val="28"/>
          <w:szCs w:val="28"/>
          <w:lang w:val="en-US"/>
        </w:rPr>
      </w:pPr>
    </w:p>
    <w:p w:rsidR="00751707" w:rsidRDefault="00751707" w:rsidP="000D7F42">
      <w:pPr>
        <w:rPr>
          <w:sz w:val="28"/>
          <w:szCs w:val="28"/>
          <w:lang w:val="en-US"/>
        </w:rPr>
      </w:pPr>
    </w:p>
    <w:p w:rsidR="00AE678F" w:rsidRDefault="00AE678F" w:rsidP="000D7F42">
      <w:pPr>
        <w:rPr>
          <w:sz w:val="28"/>
          <w:szCs w:val="28"/>
          <w:lang w:val="en-US"/>
        </w:rPr>
      </w:pPr>
      <w:r>
        <w:rPr>
          <w:sz w:val="28"/>
          <w:szCs w:val="28"/>
          <w:lang w:val="en-US"/>
        </w:rPr>
        <w:t xml:space="preserve">On </w:t>
      </w:r>
      <w:r w:rsidR="009F613B">
        <w:rPr>
          <w:sz w:val="28"/>
          <w:szCs w:val="28"/>
          <w:lang w:val="en-US"/>
        </w:rPr>
        <w:t>June 20</w:t>
      </w:r>
      <w:r w:rsidR="009F613B" w:rsidRPr="009F613B">
        <w:rPr>
          <w:sz w:val="28"/>
          <w:szCs w:val="28"/>
          <w:vertAlign w:val="superscript"/>
          <w:lang w:val="en-US"/>
        </w:rPr>
        <w:t>th</w:t>
      </w:r>
      <w:r w:rsidR="009F613B">
        <w:rPr>
          <w:sz w:val="28"/>
          <w:szCs w:val="28"/>
          <w:lang w:val="en-US"/>
        </w:rPr>
        <w:t xml:space="preserve">, 2011 </w:t>
      </w:r>
      <w:r w:rsidR="00BC2ADE">
        <w:rPr>
          <w:sz w:val="28"/>
          <w:szCs w:val="28"/>
          <w:lang w:val="en-US"/>
        </w:rPr>
        <w:t xml:space="preserve">the investigator for Amberley Gavel Ltd. </w:t>
      </w:r>
      <w:r w:rsidR="009F613B">
        <w:rPr>
          <w:sz w:val="28"/>
          <w:szCs w:val="28"/>
          <w:lang w:val="en-US"/>
        </w:rPr>
        <w:t xml:space="preserve">conducted a lengthy interview with </w:t>
      </w:r>
      <w:r w:rsidR="00313DFA">
        <w:rPr>
          <w:sz w:val="28"/>
          <w:szCs w:val="28"/>
          <w:lang w:val="en-US"/>
        </w:rPr>
        <w:t xml:space="preserve">the Deputy Mayor </w:t>
      </w:r>
      <w:r w:rsidR="009F613B">
        <w:rPr>
          <w:sz w:val="28"/>
          <w:szCs w:val="28"/>
          <w:lang w:val="en-US"/>
        </w:rPr>
        <w:t xml:space="preserve">of Mulmur Council </w:t>
      </w:r>
      <w:r w:rsidR="00751707">
        <w:rPr>
          <w:sz w:val="28"/>
          <w:szCs w:val="28"/>
          <w:lang w:val="en-US"/>
        </w:rPr>
        <w:t xml:space="preserve">in Gravenhurst </w:t>
      </w:r>
      <w:r w:rsidR="009F613B">
        <w:rPr>
          <w:sz w:val="28"/>
          <w:szCs w:val="28"/>
          <w:lang w:val="en-US"/>
        </w:rPr>
        <w:t>and on June 21</w:t>
      </w:r>
      <w:r w:rsidR="009F613B" w:rsidRPr="009F613B">
        <w:rPr>
          <w:sz w:val="28"/>
          <w:szCs w:val="28"/>
          <w:vertAlign w:val="superscript"/>
          <w:lang w:val="en-US"/>
        </w:rPr>
        <w:t>st</w:t>
      </w:r>
      <w:r w:rsidR="009F613B">
        <w:rPr>
          <w:sz w:val="28"/>
          <w:szCs w:val="28"/>
          <w:lang w:val="en-US"/>
        </w:rPr>
        <w:t xml:space="preserve">, 2011 </w:t>
      </w:r>
      <w:r>
        <w:rPr>
          <w:sz w:val="28"/>
          <w:szCs w:val="28"/>
          <w:lang w:val="en-US"/>
        </w:rPr>
        <w:t xml:space="preserve">the investigator </w:t>
      </w:r>
      <w:r w:rsidR="003F564A">
        <w:rPr>
          <w:sz w:val="28"/>
          <w:szCs w:val="28"/>
          <w:lang w:val="en-US"/>
        </w:rPr>
        <w:t xml:space="preserve">conducted four </w:t>
      </w:r>
      <w:r w:rsidR="009F613B">
        <w:rPr>
          <w:sz w:val="28"/>
          <w:szCs w:val="28"/>
          <w:lang w:val="en-US"/>
        </w:rPr>
        <w:t xml:space="preserve">further </w:t>
      </w:r>
      <w:r>
        <w:rPr>
          <w:sz w:val="28"/>
          <w:szCs w:val="28"/>
          <w:lang w:val="en-US"/>
        </w:rPr>
        <w:t>interview</w:t>
      </w:r>
      <w:r w:rsidR="003F564A">
        <w:rPr>
          <w:sz w:val="28"/>
          <w:szCs w:val="28"/>
          <w:lang w:val="en-US"/>
        </w:rPr>
        <w:t>s</w:t>
      </w:r>
      <w:r w:rsidR="00290249">
        <w:rPr>
          <w:sz w:val="28"/>
          <w:szCs w:val="28"/>
          <w:lang w:val="en-US"/>
        </w:rPr>
        <w:t xml:space="preserve"> at the municipal offices in </w:t>
      </w:r>
      <w:r w:rsidR="009F613B">
        <w:rPr>
          <w:sz w:val="28"/>
          <w:szCs w:val="28"/>
          <w:lang w:val="en-US"/>
        </w:rPr>
        <w:t>Terra Nova. During all five interviews the investigator received extensive information and opinions relating to both the specific allegations that are the subject matter of the complaint and the larger issue that forms the background to the complaint.</w:t>
      </w:r>
      <w:r>
        <w:rPr>
          <w:sz w:val="28"/>
          <w:szCs w:val="28"/>
          <w:lang w:val="en-US"/>
        </w:rPr>
        <w:t xml:space="preserve"> </w:t>
      </w:r>
    </w:p>
    <w:p w:rsidR="00D14345" w:rsidRDefault="00D14345">
      <w:pPr>
        <w:rPr>
          <w:b/>
          <w:bCs/>
          <w:sz w:val="28"/>
          <w:szCs w:val="28"/>
          <w:lang w:val="en-US"/>
        </w:rPr>
      </w:pPr>
    </w:p>
    <w:p w:rsidR="00D14345" w:rsidRDefault="00D14345">
      <w:pPr>
        <w:rPr>
          <w:b/>
          <w:bCs/>
          <w:sz w:val="28"/>
          <w:szCs w:val="28"/>
          <w:lang w:val="en-US"/>
        </w:rPr>
      </w:pPr>
    </w:p>
    <w:p w:rsidR="00D14345" w:rsidRDefault="00D14345">
      <w:pPr>
        <w:rPr>
          <w:b/>
          <w:bCs/>
          <w:sz w:val="28"/>
          <w:szCs w:val="28"/>
          <w:lang w:val="en-US"/>
        </w:rPr>
      </w:pPr>
    </w:p>
    <w:p w:rsidR="00AE678F" w:rsidRDefault="00AE678F">
      <w:pPr>
        <w:rPr>
          <w:b/>
          <w:bCs/>
          <w:sz w:val="28"/>
          <w:szCs w:val="28"/>
          <w:u w:val="single"/>
          <w:lang w:val="en-US"/>
        </w:rPr>
      </w:pPr>
      <w:r>
        <w:rPr>
          <w:b/>
          <w:bCs/>
          <w:sz w:val="28"/>
          <w:szCs w:val="28"/>
          <w:lang w:val="en-US"/>
        </w:rPr>
        <w:t xml:space="preserve">C. </w:t>
      </w:r>
      <w:r w:rsidRPr="008607D7">
        <w:rPr>
          <w:b/>
          <w:bCs/>
          <w:sz w:val="28"/>
          <w:szCs w:val="28"/>
          <w:lang w:val="en-US"/>
        </w:rPr>
        <w:t>LEGAL BACKGROUND</w:t>
      </w:r>
    </w:p>
    <w:p w:rsidR="00AE678F" w:rsidRDefault="00AE678F">
      <w:pPr>
        <w:rPr>
          <w:b/>
          <w:bCs/>
          <w:sz w:val="28"/>
          <w:szCs w:val="28"/>
          <w:u w:val="single"/>
          <w:lang w:val="en-US"/>
        </w:rPr>
      </w:pPr>
    </w:p>
    <w:p w:rsidR="00AE678F" w:rsidRDefault="00AE678F">
      <w:pPr>
        <w:rPr>
          <w:sz w:val="28"/>
          <w:szCs w:val="28"/>
          <w:lang w:val="en-US"/>
        </w:rPr>
      </w:pPr>
      <w:r>
        <w:rPr>
          <w:sz w:val="28"/>
          <w:szCs w:val="28"/>
          <w:lang w:val="en-US"/>
        </w:rPr>
        <w:t>Closed Meetings:</w:t>
      </w:r>
    </w:p>
    <w:p w:rsidR="00AE678F" w:rsidRDefault="00AE678F">
      <w:pPr>
        <w:rPr>
          <w:sz w:val="28"/>
          <w:szCs w:val="28"/>
          <w:lang w:val="en-US"/>
        </w:rPr>
      </w:pPr>
    </w:p>
    <w:p w:rsidR="00AE678F" w:rsidRDefault="00AE678F">
      <w:pPr>
        <w:rPr>
          <w:i/>
          <w:iCs/>
          <w:sz w:val="28"/>
          <w:szCs w:val="28"/>
          <w:lang w:val="en-US"/>
        </w:rPr>
      </w:pPr>
      <w:r>
        <w:rPr>
          <w:sz w:val="28"/>
          <w:szCs w:val="28"/>
          <w:lang w:val="en-US"/>
        </w:rPr>
        <w:t xml:space="preserve">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 (i.e. </w:t>
      </w:r>
      <w:r>
        <w:rPr>
          <w:i/>
          <w:iCs/>
          <w:sz w:val="28"/>
          <w:szCs w:val="28"/>
          <w:lang w:val="en-US"/>
        </w:rPr>
        <w:t xml:space="preserve">in camera). </w:t>
      </w:r>
    </w:p>
    <w:p w:rsidR="00AE678F" w:rsidRDefault="00AE678F">
      <w:pPr>
        <w:rPr>
          <w:sz w:val="28"/>
          <w:szCs w:val="28"/>
          <w:lang w:val="en-US"/>
        </w:rPr>
      </w:pPr>
    </w:p>
    <w:p w:rsidR="00AE678F" w:rsidRDefault="00AE678F">
      <w:pPr>
        <w:rPr>
          <w:sz w:val="28"/>
          <w:szCs w:val="28"/>
          <w:lang w:val="en-US"/>
        </w:rPr>
      </w:pPr>
      <w:r>
        <w:rPr>
          <w:sz w:val="28"/>
          <w:szCs w:val="28"/>
          <w:lang w:val="en-US"/>
        </w:rPr>
        <w:t>Section 239 reads, in part, as follows:</w:t>
      </w:r>
    </w:p>
    <w:p w:rsidR="00AE678F" w:rsidRDefault="00AE678F">
      <w:pPr>
        <w:rPr>
          <w:sz w:val="24"/>
          <w:szCs w:val="24"/>
        </w:rPr>
      </w:pPr>
    </w:p>
    <w:p w:rsidR="00AE678F" w:rsidRDefault="003159A3">
      <w:pPr>
        <w:rPr>
          <w:sz w:val="28"/>
          <w:szCs w:val="28"/>
        </w:rPr>
      </w:pPr>
      <w:hyperlink r:id="rId8" w:history="1">
        <w:r w:rsidR="00AE678F">
          <w:rPr>
            <w:b/>
            <w:bCs/>
            <w:color w:val="0000FF"/>
            <w:sz w:val="28"/>
            <w:szCs w:val="28"/>
            <w:u w:val="single"/>
          </w:rPr>
          <w:t>239.</w:t>
        </w:r>
      </w:hyperlink>
      <w:hyperlink r:id="rId9" w:history="1">
        <w:r w:rsidR="00AE678F">
          <w:rPr>
            <w:color w:val="0000FF"/>
            <w:sz w:val="28"/>
            <w:szCs w:val="28"/>
            <w:u w:val="single"/>
          </w:rPr>
          <w:t xml:space="preserve"> (1)</w:t>
        </w:r>
      </w:hyperlink>
      <w:r w:rsidR="00AE678F">
        <w:rPr>
          <w:sz w:val="28"/>
          <w:szCs w:val="28"/>
        </w:rPr>
        <w:t xml:space="preserve"> Except as provided in this section, all meetings shall be open to the public.</w:t>
      </w:r>
    </w:p>
    <w:p w:rsidR="00AE678F" w:rsidRDefault="00AE678F">
      <w:pPr>
        <w:rPr>
          <w:sz w:val="28"/>
          <w:szCs w:val="28"/>
        </w:rPr>
      </w:pPr>
      <w:r>
        <w:rPr>
          <w:b/>
          <w:bCs/>
          <w:sz w:val="28"/>
          <w:szCs w:val="28"/>
        </w:rPr>
        <w:t>Exceptions</w:t>
      </w:r>
    </w:p>
    <w:p w:rsidR="00AE678F" w:rsidRDefault="003159A3">
      <w:pPr>
        <w:rPr>
          <w:sz w:val="28"/>
          <w:szCs w:val="28"/>
        </w:rPr>
      </w:pPr>
      <w:hyperlink r:id="rId10" w:history="1">
        <w:r w:rsidR="00AE678F">
          <w:rPr>
            <w:color w:val="0000FF"/>
            <w:sz w:val="28"/>
            <w:szCs w:val="28"/>
            <w:u w:val="single"/>
          </w:rPr>
          <w:t>(2)</w:t>
        </w:r>
      </w:hyperlink>
      <w:r w:rsidR="00AE678F">
        <w:rPr>
          <w:sz w:val="28"/>
          <w:szCs w:val="28"/>
        </w:rPr>
        <w:t xml:space="preserve"> A meeting or part of a meeting may be closed to the public if the subject matter being considered is,</w:t>
      </w:r>
    </w:p>
    <w:p w:rsidR="00AE678F" w:rsidRDefault="00AE678F">
      <w:pPr>
        <w:rPr>
          <w:sz w:val="28"/>
          <w:szCs w:val="28"/>
        </w:rPr>
      </w:pPr>
      <w:r>
        <w:rPr>
          <w:sz w:val="28"/>
          <w:szCs w:val="28"/>
        </w:rPr>
        <w:t xml:space="preserve">(a) </w:t>
      </w:r>
      <w:proofErr w:type="gramStart"/>
      <w:r>
        <w:rPr>
          <w:sz w:val="28"/>
          <w:szCs w:val="28"/>
        </w:rPr>
        <w:t>the</w:t>
      </w:r>
      <w:proofErr w:type="gramEnd"/>
      <w:r>
        <w:rPr>
          <w:sz w:val="28"/>
          <w:szCs w:val="28"/>
        </w:rPr>
        <w:t xml:space="preserve"> security of the property of the municipality or local board;</w:t>
      </w:r>
    </w:p>
    <w:p w:rsidR="00AE678F" w:rsidRDefault="00AE678F">
      <w:pPr>
        <w:rPr>
          <w:sz w:val="28"/>
          <w:szCs w:val="28"/>
        </w:rPr>
      </w:pPr>
      <w:r>
        <w:rPr>
          <w:sz w:val="28"/>
          <w:szCs w:val="28"/>
        </w:rPr>
        <w:t xml:space="preserve">(b) </w:t>
      </w:r>
      <w:proofErr w:type="gramStart"/>
      <w:r>
        <w:rPr>
          <w:sz w:val="28"/>
          <w:szCs w:val="28"/>
        </w:rPr>
        <w:t>personal</w:t>
      </w:r>
      <w:proofErr w:type="gramEnd"/>
      <w:r>
        <w:rPr>
          <w:sz w:val="28"/>
          <w:szCs w:val="28"/>
        </w:rPr>
        <w:t xml:space="preserve"> matters about an identifiable individual, including municipal or local board employees;</w:t>
      </w:r>
    </w:p>
    <w:p w:rsidR="00AE678F" w:rsidRDefault="00AE678F">
      <w:pPr>
        <w:rPr>
          <w:sz w:val="28"/>
          <w:szCs w:val="28"/>
        </w:rPr>
      </w:pPr>
      <w:r>
        <w:rPr>
          <w:sz w:val="28"/>
          <w:szCs w:val="28"/>
        </w:rPr>
        <w:t xml:space="preserve">(c) </w:t>
      </w:r>
      <w:proofErr w:type="gramStart"/>
      <w:r>
        <w:rPr>
          <w:sz w:val="28"/>
          <w:szCs w:val="28"/>
        </w:rPr>
        <w:t>a</w:t>
      </w:r>
      <w:proofErr w:type="gramEnd"/>
      <w:r>
        <w:rPr>
          <w:sz w:val="28"/>
          <w:szCs w:val="28"/>
        </w:rPr>
        <w:t xml:space="preserve"> proposed or pending acquisition or disposition of land by the municipality or local board;</w:t>
      </w:r>
    </w:p>
    <w:p w:rsidR="00AE678F" w:rsidRDefault="00AE678F">
      <w:pPr>
        <w:rPr>
          <w:sz w:val="28"/>
          <w:szCs w:val="28"/>
        </w:rPr>
      </w:pPr>
      <w:r>
        <w:rPr>
          <w:sz w:val="28"/>
          <w:szCs w:val="28"/>
        </w:rPr>
        <w:t xml:space="preserve">(d) </w:t>
      </w:r>
      <w:proofErr w:type="gramStart"/>
      <w:r>
        <w:rPr>
          <w:sz w:val="28"/>
          <w:szCs w:val="28"/>
        </w:rPr>
        <w:t>labour</w:t>
      </w:r>
      <w:proofErr w:type="gramEnd"/>
      <w:r>
        <w:rPr>
          <w:sz w:val="28"/>
          <w:szCs w:val="28"/>
        </w:rPr>
        <w:t xml:space="preserve"> relations or employee negotiations;</w:t>
      </w:r>
    </w:p>
    <w:p w:rsidR="00AE678F" w:rsidRDefault="00AE678F">
      <w:pPr>
        <w:rPr>
          <w:sz w:val="28"/>
          <w:szCs w:val="28"/>
        </w:rPr>
      </w:pPr>
      <w:r>
        <w:rPr>
          <w:sz w:val="28"/>
          <w:szCs w:val="28"/>
        </w:rPr>
        <w:t xml:space="preserve">(e) </w:t>
      </w:r>
      <w:proofErr w:type="gramStart"/>
      <w:r>
        <w:rPr>
          <w:sz w:val="28"/>
          <w:szCs w:val="28"/>
        </w:rPr>
        <w:t>litigation</w:t>
      </w:r>
      <w:proofErr w:type="gramEnd"/>
      <w:r>
        <w:rPr>
          <w:sz w:val="28"/>
          <w:szCs w:val="28"/>
        </w:rPr>
        <w:t xml:space="preserve"> or potential litigation, including matters before administrative tribunals, affecting the municipality or local board;</w:t>
      </w:r>
    </w:p>
    <w:p w:rsidR="00AE678F" w:rsidRDefault="00AE678F">
      <w:pPr>
        <w:rPr>
          <w:sz w:val="28"/>
          <w:szCs w:val="28"/>
        </w:rPr>
      </w:pPr>
      <w:r>
        <w:rPr>
          <w:sz w:val="28"/>
          <w:szCs w:val="28"/>
        </w:rPr>
        <w:t xml:space="preserve">(f) </w:t>
      </w:r>
      <w:proofErr w:type="gramStart"/>
      <w:r>
        <w:rPr>
          <w:sz w:val="28"/>
          <w:szCs w:val="28"/>
        </w:rPr>
        <w:t>advice</w:t>
      </w:r>
      <w:proofErr w:type="gramEnd"/>
      <w:r>
        <w:rPr>
          <w:sz w:val="28"/>
          <w:szCs w:val="28"/>
        </w:rPr>
        <w:t xml:space="preserve"> that is subject to solicitor-client privilege, including communications necessary for that purpose;</w:t>
      </w:r>
    </w:p>
    <w:p w:rsidR="00AE678F" w:rsidRDefault="00AE678F">
      <w:pPr>
        <w:rPr>
          <w:sz w:val="28"/>
          <w:szCs w:val="28"/>
        </w:rPr>
      </w:pPr>
      <w:r>
        <w:rPr>
          <w:sz w:val="28"/>
          <w:szCs w:val="28"/>
        </w:rPr>
        <w:t xml:space="preserve">(g) </w:t>
      </w:r>
      <w:proofErr w:type="gramStart"/>
      <w:r>
        <w:rPr>
          <w:sz w:val="28"/>
          <w:szCs w:val="28"/>
        </w:rPr>
        <w:t>a</w:t>
      </w:r>
      <w:proofErr w:type="gramEnd"/>
      <w:r>
        <w:rPr>
          <w:sz w:val="28"/>
          <w:szCs w:val="28"/>
        </w:rPr>
        <w:t xml:space="preserve"> matter in respect of which a council, board, committee or other body may hold a closed meeting under another Act.</w:t>
      </w:r>
    </w:p>
    <w:p w:rsidR="00AE678F" w:rsidRDefault="00AE678F">
      <w:pPr>
        <w:rPr>
          <w:sz w:val="28"/>
          <w:szCs w:val="28"/>
        </w:rPr>
      </w:pPr>
    </w:p>
    <w:p w:rsidR="00AE678F" w:rsidRDefault="00AE678F">
      <w:pPr>
        <w:rPr>
          <w:sz w:val="28"/>
          <w:szCs w:val="28"/>
        </w:rPr>
      </w:pPr>
      <w:r>
        <w:rPr>
          <w:sz w:val="28"/>
          <w:szCs w:val="28"/>
        </w:rPr>
        <w:t>Section 239 also requires that before a council moves into closed session it shall pass a resolution at a public meeting indicating that there is to be a</w:t>
      </w:r>
    </w:p>
    <w:p w:rsidR="00AE678F" w:rsidRDefault="00AE678F">
      <w:pPr>
        <w:rPr>
          <w:i/>
          <w:iCs/>
          <w:sz w:val="28"/>
          <w:szCs w:val="28"/>
        </w:rPr>
      </w:pPr>
      <w:proofErr w:type="gramStart"/>
      <w:r>
        <w:rPr>
          <w:sz w:val="28"/>
          <w:szCs w:val="28"/>
        </w:rPr>
        <w:t>closed</w:t>
      </w:r>
      <w:proofErr w:type="gramEnd"/>
      <w:r>
        <w:rPr>
          <w:sz w:val="28"/>
          <w:szCs w:val="28"/>
        </w:rPr>
        <w:t xml:space="preserve"> meeting. The resolution must also include </w:t>
      </w:r>
      <w:r w:rsidRPr="00537EB7">
        <w:rPr>
          <w:sz w:val="28"/>
          <w:szCs w:val="28"/>
        </w:rPr>
        <w:t>“</w:t>
      </w:r>
      <w:r w:rsidRPr="00537EB7">
        <w:rPr>
          <w:iCs/>
          <w:sz w:val="28"/>
          <w:szCs w:val="28"/>
        </w:rPr>
        <w:t>the general nature of the</w:t>
      </w:r>
      <w:r>
        <w:rPr>
          <w:i/>
          <w:iCs/>
          <w:sz w:val="28"/>
          <w:szCs w:val="28"/>
        </w:rPr>
        <w:t xml:space="preserve"> </w:t>
      </w:r>
      <w:r w:rsidRPr="00537EB7">
        <w:rPr>
          <w:iCs/>
          <w:sz w:val="28"/>
          <w:szCs w:val="28"/>
        </w:rPr>
        <w:t>matter to be considered at the closed meeting</w:t>
      </w:r>
      <w:r>
        <w:rPr>
          <w:i/>
          <w:iCs/>
          <w:sz w:val="28"/>
          <w:szCs w:val="28"/>
        </w:rPr>
        <w:t xml:space="preserve">”. </w:t>
      </w:r>
    </w:p>
    <w:p w:rsidR="00537EB7" w:rsidRDefault="00537EB7">
      <w:pPr>
        <w:rPr>
          <w:sz w:val="28"/>
          <w:szCs w:val="28"/>
        </w:rPr>
      </w:pPr>
    </w:p>
    <w:p w:rsidR="00AE678F" w:rsidRPr="00751707" w:rsidRDefault="00AE678F">
      <w:pPr>
        <w:rPr>
          <w:sz w:val="28"/>
          <w:szCs w:val="28"/>
        </w:rPr>
      </w:pPr>
      <w:r>
        <w:rPr>
          <w:sz w:val="28"/>
          <w:szCs w:val="28"/>
        </w:rPr>
        <w:t xml:space="preserve">Finally, subsections 239(5) and (6) limit the actions that may be taken by the Council at the closed session.  </w:t>
      </w:r>
      <w:r w:rsidRPr="00751707">
        <w:rPr>
          <w:sz w:val="28"/>
          <w:szCs w:val="28"/>
        </w:rPr>
        <w:t>Votes may be taken at the closed session only</w:t>
      </w:r>
    </w:p>
    <w:p w:rsidR="00751707" w:rsidRDefault="00AE678F">
      <w:pPr>
        <w:rPr>
          <w:sz w:val="28"/>
          <w:szCs w:val="28"/>
        </w:rPr>
      </w:pPr>
      <w:proofErr w:type="gramStart"/>
      <w:r w:rsidRPr="00751707">
        <w:rPr>
          <w:sz w:val="28"/>
          <w:szCs w:val="28"/>
        </w:rPr>
        <w:lastRenderedPageBreak/>
        <w:t>for</w:t>
      </w:r>
      <w:proofErr w:type="gramEnd"/>
      <w:r w:rsidRPr="00751707">
        <w:rPr>
          <w:sz w:val="28"/>
          <w:szCs w:val="28"/>
        </w:rPr>
        <w:t xml:space="preserve"> procedural matters or for giving direction or instructions to staff or persons retained by the municipality.</w:t>
      </w:r>
    </w:p>
    <w:p w:rsidR="00751707" w:rsidRDefault="00751707">
      <w:pPr>
        <w:rPr>
          <w:sz w:val="28"/>
          <w:szCs w:val="28"/>
        </w:rPr>
      </w:pPr>
    </w:p>
    <w:p w:rsidR="00290249" w:rsidRDefault="00AE678F">
      <w:pPr>
        <w:rPr>
          <w:sz w:val="28"/>
          <w:szCs w:val="28"/>
        </w:rPr>
      </w:pPr>
      <w:r>
        <w:rPr>
          <w:sz w:val="28"/>
          <w:szCs w:val="28"/>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rPr>
        <w:t>process</w:t>
      </w:r>
      <w:r>
        <w:rPr>
          <w:sz w:val="28"/>
          <w:szCs w:val="28"/>
        </w:rPr>
        <w:t xml:space="preserve"> followed and not the substance of any particular issue.</w:t>
      </w:r>
    </w:p>
    <w:p w:rsidR="00290249" w:rsidRDefault="00290249">
      <w:pPr>
        <w:rPr>
          <w:sz w:val="28"/>
          <w:szCs w:val="28"/>
        </w:rPr>
      </w:pPr>
    </w:p>
    <w:p w:rsidR="002F10F6" w:rsidRDefault="002F10F6">
      <w:pPr>
        <w:rPr>
          <w:b/>
          <w:sz w:val="28"/>
          <w:szCs w:val="28"/>
        </w:rPr>
      </w:pPr>
    </w:p>
    <w:p w:rsidR="00290249" w:rsidRDefault="009F613B">
      <w:pPr>
        <w:rPr>
          <w:b/>
          <w:sz w:val="28"/>
          <w:szCs w:val="28"/>
        </w:rPr>
      </w:pPr>
      <w:r>
        <w:rPr>
          <w:b/>
          <w:sz w:val="28"/>
          <w:szCs w:val="28"/>
        </w:rPr>
        <w:t>D. FACTUAL BACKGROUND</w:t>
      </w:r>
      <w:r w:rsidR="00033C05">
        <w:rPr>
          <w:b/>
          <w:sz w:val="28"/>
          <w:szCs w:val="28"/>
        </w:rPr>
        <w:t xml:space="preserve"> – MULMUR MELANCTHON FIRE BOARD</w:t>
      </w:r>
      <w:r w:rsidR="00570298">
        <w:rPr>
          <w:b/>
          <w:sz w:val="28"/>
          <w:szCs w:val="28"/>
        </w:rPr>
        <w:t xml:space="preserve"> </w:t>
      </w:r>
    </w:p>
    <w:p w:rsidR="009F613B" w:rsidRDefault="009F613B">
      <w:pPr>
        <w:rPr>
          <w:b/>
          <w:sz w:val="28"/>
          <w:szCs w:val="28"/>
        </w:rPr>
      </w:pPr>
    </w:p>
    <w:p w:rsidR="00283046" w:rsidRDefault="00283046" w:rsidP="00401209">
      <w:pPr>
        <w:rPr>
          <w:sz w:val="28"/>
          <w:szCs w:val="28"/>
          <w:lang w:val="en-US"/>
        </w:rPr>
      </w:pPr>
    </w:p>
    <w:p w:rsidR="003F5999" w:rsidRDefault="00283046" w:rsidP="00401209">
      <w:pPr>
        <w:rPr>
          <w:sz w:val="28"/>
          <w:szCs w:val="28"/>
          <w:lang w:val="en-US"/>
        </w:rPr>
      </w:pPr>
      <w:r>
        <w:rPr>
          <w:sz w:val="28"/>
          <w:szCs w:val="28"/>
          <w:lang w:val="en-US"/>
        </w:rPr>
        <w:t>Since the issue</w:t>
      </w:r>
      <w:r w:rsidR="002F10F6">
        <w:rPr>
          <w:sz w:val="28"/>
          <w:szCs w:val="28"/>
          <w:lang w:val="en-US"/>
        </w:rPr>
        <w:t>s</w:t>
      </w:r>
      <w:r>
        <w:rPr>
          <w:sz w:val="28"/>
          <w:szCs w:val="28"/>
          <w:lang w:val="en-US"/>
        </w:rPr>
        <w:t xml:space="preserve"> relating to the Mulmur Melancthon Fire Board </w:t>
      </w:r>
      <w:r w:rsidR="003F5999">
        <w:rPr>
          <w:sz w:val="28"/>
          <w:szCs w:val="28"/>
          <w:lang w:val="en-US"/>
        </w:rPr>
        <w:t xml:space="preserve">(“the Fire Board”) </w:t>
      </w:r>
      <w:r>
        <w:rPr>
          <w:sz w:val="28"/>
          <w:szCs w:val="28"/>
          <w:lang w:val="en-US"/>
        </w:rPr>
        <w:t xml:space="preserve">chronologically precede the issues relating to the Township Council, </w:t>
      </w:r>
      <w:r w:rsidR="00A93D76">
        <w:rPr>
          <w:sz w:val="28"/>
          <w:szCs w:val="28"/>
          <w:lang w:val="en-US"/>
        </w:rPr>
        <w:t xml:space="preserve">they </w:t>
      </w:r>
      <w:r>
        <w:rPr>
          <w:sz w:val="28"/>
          <w:szCs w:val="28"/>
          <w:lang w:val="en-US"/>
        </w:rPr>
        <w:t>will be dealt with firstly</w:t>
      </w:r>
      <w:r w:rsidR="00033C05">
        <w:rPr>
          <w:sz w:val="28"/>
          <w:szCs w:val="28"/>
          <w:lang w:val="en-US"/>
        </w:rPr>
        <w:t>.</w:t>
      </w:r>
    </w:p>
    <w:p w:rsidR="002F10F6" w:rsidRDefault="002F10F6" w:rsidP="00401209">
      <w:pPr>
        <w:rPr>
          <w:sz w:val="28"/>
          <w:szCs w:val="28"/>
          <w:lang w:val="en-US"/>
        </w:rPr>
      </w:pPr>
    </w:p>
    <w:p w:rsidR="002F10F6" w:rsidRDefault="002F10F6" w:rsidP="002F10F6">
      <w:pPr>
        <w:rPr>
          <w:sz w:val="28"/>
          <w:szCs w:val="28"/>
          <w:lang w:val="en-US"/>
        </w:rPr>
      </w:pPr>
      <w:r>
        <w:rPr>
          <w:sz w:val="28"/>
          <w:szCs w:val="28"/>
          <w:lang w:val="en-US"/>
        </w:rPr>
        <w:t>The Mulmur Melancthon Fire Board is a joint agency of the neighbouring townships of Mulmur and Melancthon.</w:t>
      </w:r>
      <w:r w:rsidRPr="00530C7E">
        <w:rPr>
          <w:sz w:val="28"/>
          <w:szCs w:val="28"/>
          <w:lang w:val="en-US"/>
        </w:rPr>
        <w:t xml:space="preserve"> </w:t>
      </w:r>
      <w:r>
        <w:rPr>
          <w:sz w:val="28"/>
          <w:szCs w:val="28"/>
          <w:lang w:val="en-US"/>
        </w:rPr>
        <w:t xml:space="preserve"> </w:t>
      </w:r>
      <w:r w:rsidR="006702A7">
        <w:rPr>
          <w:sz w:val="28"/>
          <w:szCs w:val="28"/>
          <w:lang w:val="en-US"/>
        </w:rPr>
        <w:t>Each township</w:t>
      </w:r>
      <w:r>
        <w:rPr>
          <w:sz w:val="28"/>
          <w:szCs w:val="28"/>
          <w:lang w:val="en-US"/>
        </w:rPr>
        <w:t xml:space="preserve"> appoint</w:t>
      </w:r>
      <w:r w:rsidR="006702A7">
        <w:rPr>
          <w:sz w:val="28"/>
          <w:szCs w:val="28"/>
          <w:lang w:val="en-US"/>
        </w:rPr>
        <w:t>s</w:t>
      </w:r>
      <w:r>
        <w:rPr>
          <w:sz w:val="28"/>
          <w:szCs w:val="28"/>
          <w:lang w:val="en-US"/>
        </w:rPr>
        <w:t xml:space="preserve"> two members to the Fire Board since fire services overlap the two townships. </w:t>
      </w:r>
    </w:p>
    <w:p w:rsidR="003F5999" w:rsidRDefault="003F5999" w:rsidP="00401209">
      <w:pPr>
        <w:rPr>
          <w:sz w:val="28"/>
          <w:szCs w:val="28"/>
          <w:lang w:val="en-US"/>
        </w:rPr>
      </w:pPr>
    </w:p>
    <w:p w:rsidR="00BB538C" w:rsidRDefault="003F5999" w:rsidP="00401209">
      <w:pPr>
        <w:rPr>
          <w:sz w:val="28"/>
          <w:szCs w:val="28"/>
          <w:lang w:val="en-US"/>
        </w:rPr>
      </w:pPr>
      <w:r>
        <w:rPr>
          <w:sz w:val="28"/>
          <w:szCs w:val="28"/>
          <w:lang w:val="en-US"/>
        </w:rPr>
        <w:t>Between August 10 and October 21</w:t>
      </w:r>
      <w:r w:rsidRPr="003F5999">
        <w:rPr>
          <w:sz w:val="28"/>
          <w:szCs w:val="28"/>
          <w:vertAlign w:val="superscript"/>
          <w:lang w:val="en-US"/>
        </w:rPr>
        <w:t>st</w:t>
      </w:r>
      <w:r>
        <w:rPr>
          <w:sz w:val="28"/>
          <w:szCs w:val="28"/>
          <w:lang w:val="en-US"/>
        </w:rPr>
        <w:t>, 201</w:t>
      </w:r>
      <w:r w:rsidR="0098277F">
        <w:rPr>
          <w:sz w:val="28"/>
          <w:szCs w:val="28"/>
          <w:lang w:val="en-US"/>
        </w:rPr>
        <w:t>0</w:t>
      </w:r>
      <w:r>
        <w:rPr>
          <w:sz w:val="28"/>
          <w:szCs w:val="28"/>
          <w:lang w:val="en-US"/>
        </w:rPr>
        <w:t xml:space="preserve"> the Fire Board</w:t>
      </w:r>
      <w:r w:rsidR="00283046">
        <w:rPr>
          <w:sz w:val="28"/>
          <w:szCs w:val="28"/>
          <w:lang w:val="en-US"/>
        </w:rPr>
        <w:t xml:space="preserve"> </w:t>
      </w:r>
      <w:r>
        <w:rPr>
          <w:sz w:val="28"/>
          <w:szCs w:val="28"/>
          <w:lang w:val="en-US"/>
        </w:rPr>
        <w:t>met in closed session on eight separate occasions to consider “</w:t>
      </w:r>
      <w:r w:rsidRPr="006702A7">
        <w:rPr>
          <w:i/>
          <w:sz w:val="28"/>
          <w:szCs w:val="28"/>
          <w:lang w:val="en-US"/>
        </w:rPr>
        <w:t>personnel</w:t>
      </w:r>
      <w:r>
        <w:rPr>
          <w:sz w:val="28"/>
          <w:szCs w:val="28"/>
          <w:lang w:val="en-US"/>
        </w:rPr>
        <w:t xml:space="preserve"> matters about an identifiable individual, including employees”.</w:t>
      </w:r>
      <w:r w:rsidR="00270332">
        <w:rPr>
          <w:sz w:val="28"/>
          <w:szCs w:val="28"/>
          <w:lang w:val="en-US"/>
        </w:rPr>
        <w:t xml:space="preserve"> </w:t>
      </w:r>
      <w:r w:rsidR="006702A7">
        <w:rPr>
          <w:sz w:val="28"/>
          <w:szCs w:val="28"/>
          <w:lang w:val="en-US"/>
        </w:rPr>
        <w:t>(</w:t>
      </w:r>
      <w:proofErr w:type="gramStart"/>
      <w:r w:rsidR="006702A7">
        <w:rPr>
          <w:sz w:val="28"/>
          <w:szCs w:val="28"/>
          <w:lang w:val="en-US"/>
        </w:rPr>
        <w:t>emphasis</w:t>
      </w:r>
      <w:proofErr w:type="gramEnd"/>
      <w:r w:rsidR="006702A7">
        <w:rPr>
          <w:sz w:val="28"/>
          <w:szCs w:val="28"/>
          <w:lang w:val="en-US"/>
        </w:rPr>
        <w:t xml:space="preserve"> added). </w:t>
      </w:r>
      <w:r w:rsidR="00BB538C">
        <w:rPr>
          <w:sz w:val="28"/>
          <w:szCs w:val="28"/>
          <w:lang w:val="en-US"/>
        </w:rPr>
        <w:t xml:space="preserve">However the </w:t>
      </w:r>
      <w:r w:rsidR="00530C7E">
        <w:rPr>
          <w:sz w:val="28"/>
          <w:szCs w:val="28"/>
          <w:lang w:val="en-US"/>
        </w:rPr>
        <w:t xml:space="preserve">main </w:t>
      </w:r>
      <w:r w:rsidR="00BB538C">
        <w:rPr>
          <w:sz w:val="28"/>
          <w:szCs w:val="28"/>
          <w:lang w:val="en-US"/>
        </w:rPr>
        <w:t>complaint</w:t>
      </w:r>
      <w:r w:rsidR="00530C7E">
        <w:rPr>
          <w:sz w:val="28"/>
          <w:szCs w:val="28"/>
          <w:lang w:val="en-US"/>
        </w:rPr>
        <w:t xml:space="preserve"> relating to the actions of the Fire Board</w:t>
      </w:r>
      <w:r w:rsidR="00BB538C">
        <w:rPr>
          <w:sz w:val="28"/>
          <w:szCs w:val="28"/>
          <w:lang w:val="en-US"/>
        </w:rPr>
        <w:t xml:space="preserve"> focuses only on the August 31</w:t>
      </w:r>
      <w:r w:rsidR="00BB538C" w:rsidRPr="00BB538C">
        <w:rPr>
          <w:sz w:val="28"/>
          <w:szCs w:val="28"/>
          <w:vertAlign w:val="superscript"/>
          <w:lang w:val="en-US"/>
        </w:rPr>
        <w:t>st</w:t>
      </w:r>
      <w:r w:rsidR="00BB538C">
        <w:rPr>
          <w:sz w:val="28"/>
          <w:szCs w:val="28"/>
          <w:lang w:val="en-US"/>
        </w:rPr>
        <w:t xml:space="preserve"> </w:t>
      </w:r>
      <w:r w:rsidR="008873A8">
        <w:rPr>
          <w:sz w:val="28"/>
          <w:szCs w:val="28"/>
          <w:lang w:val="en-US"/>
        </w:rPr>
        <w:t xml:space="preserve">closed session </w:t>
      </w:r>
      <w:r w:rsidR="00BB538C">
        <w:rPr>
          <w:sz w:val="28"/>
          <w:szCs w:val="28"/>
          <w:lang w:val="en-US"/>
        </w:rPr>
        <w:t xml:space="preserve">meeting and/or the time </w:t>
      </w:r>
      <w:proofErr w:type="gramStart"/>
      <w:r w:rsidR="00BB538C">
        <w:rPr>
          <w:sz w:val="28"/>
          <w:szCs w:val="28"/>
          <w:lang w:val="en-US"/>
        </w:rPr>
        <w:t>immediately preceding</w:t>
      </w:r>
      <w:proofErr w:type="gramEnd"/>
      <w:r w:rsidR="00BB538C">
        <w:rPr>
          <w:sz w:val="28"/>
          <w:szCs w:val="28"/>
          <w:lang w:val="en-US"/>
        </w:rPr>
        <w:t xml:space="preserve"> the meeting where it is alleged that a contravention of the closed meeting provisions of the Municipal Act occurred.</w:t>
      </w:r>
    </w:p>
    <w:p w:rsidR="006702A7" w:rsidRDefault="006702A7" w:rsidP="00401209">
      <w:pPr>
        <w:rPr>
          <w:sz w:val="28"/>
          <w:szCs w:val="28"/>
          <w:lang w:val="en-US"/>
        </w:rPr>
      </w:pPr>
    </w:p>
    <w:p w:rsidR="006702A7" w:rsidRDefault="006702A7" w:rsidP="00401209">
      <w:pPr>
        <w:rPr>
          <w:sz w:val="28"/>
          <w:szCs w:val="28"/>
          <w:lang w:val="en-US"/>
        </w:rPr>
      </w:pPr>
      <w:r>
        <w:rPr>
          <w:sz w:val="28"/>
          <w:szCs w:val="28"/>
          <w:lang w:val="en-US"/>
        </w:rPr>
        <w:t xml:space="preserve">It should initially be noted that the </w:t>
      </w:r>
      <w:r w:rsidR="000540FD">
        <w:rPr>
          <w:sz w:val="28"/>
          <w:szCs w:val="28"/>
          <w:lang w:val="en-US"/>
        </w:rPr>
        <w:t>wording in the motion</w:t>
      </w:r>
      <w:r>
        <w:rPr>
          <w:sz w:val="28"/>
          <w:szCs w:val="28"/>
          <w:lang w:val="en-US"/>
        </w:rPr>
        <w:t xml:space="preserve"> relied upon by the Board to go into closed session consistently referred to “personnel matters…”  However the wording in the Municipal Act uses the slightly different term “</w:t>
      </w:r>
      <w:r w:rsidRPr="006702A7">
        <w:rPr>
          <w:sz w:val="28"/>
          <w:szCs w:val="28"/>
          <w:u w:val="single"/>
          <w:lang w:val="en-US"/>
        </w:rPr>
        <w:t>personal</w:t>
      </w:r>
      <w:r>
        <w:rPr>
          <w:sz w:val="28"/>
          <w:szCs w:val="28"/>
          <w:lang w:val="en-US"/>
        </w:rPr>
        <w:t xml:space="preserve"> matters…”  Although the “personal” matters discussed </w:t>
      </w:r>
      <w:proofErr w:type="gramStart"/>
      <w:r>
        <w:rPr>
          <w:sz w:val="28"/>
          <w:szCs w:val="28"/>
          <w:lang w:val="en-US"/>
        </w:rPr>
        <w:t>may</w:t>
      </w:r>
      <w:proofErr w:type="gramEnd"/>
      <w:r>
        <w:rPr>
          <w:sz w:val="28"/>
          <w:szCs w:val="28"/>
          <w:lang w:val="en-US"/>
        </w:rPr>
        <w:t xml:space="preserve"> sometimes involve personnel</w:t>
      </w:r>
      <w:r w:rsidR="000540FD">
        <w:rPr>
          <w:sz w:val="28"/>
          <w:szCs w:val="28"/>
          <w:lang w:val="en-US"/>
        </w:rPr>
        <w:t xml:space="preserve"> (i.e. employees of the municipal corporation), the exemption in the Act is not limited to discussions relating to employees. To be consistent with the Act, in the future</w:t>
      </w:r>
      <w:r w:rsidR="00436209">
        <w:rPr>
          <w:sz w:val="28"/>
          <w:szCs w:val="28"/>
          <w:lang w:val="en-US"/>
        </w:rPr>
        <w:t>,</w:t>
      </w:r>
      <w:r w:rsidR="000540FD">
        <w:rPr>
          <w:sz w:val="28"/>
          <w:szCs w:val="28"/>
          <w:lang w:val="en-US"/>
        </w:rPr>
        <w:t xml:space="preserve"> the wording used should refer to “</w:t>
      </w:r>
      <w:r w:rsidR="000540FD" w:rsidRPr="000540FD">
        <w:rPr>
          <w:i/>
          <w:sz w:val="28"/>
          <w:szCs w:val="28"/>
          <w:lang w:val="en-US"/>
        </w:rPr>
        <w:t xml:space="preserve">personal </w:t>
      </w:r>
      <w:r w:rsidR="000540FD">
        <w:rPr>
          <w:sz w:val="28"/>
          <w:szCs w:val="28"/>
          <w:lang w:val="en-US"/>
        </w:rPr>
        <w:t>matters…”</w:t>
      </w:r>
    </w:p>
    <w:p w:rsidR="00033C05" w:rsidRDefault="00033C05" w:rsidP="00401209">
      <w:pPr>
        <w:rPr>
          <w:sz w:val="28"/>
          <w:szCs w:val="28"/>
          <w:lang w:val="en-US"/>
        </w:rPr>
      </w:pPr>
    </w:p>
    <w:p w:rsidR="000540FD" w:rsidRDefault="000540FD" w:rsidP="00401209">
      <w:pPr>
        <w:rPr>
          <w:sz w:val="28"/>
          <w:szCs w:val="28"/>
          <w:lang w:val="en-US"/>
        </w:rPr>
      </w:pPr>
    </w:p>
    <w:p w:rsidR="00530C7E" w:rsidRDefault="00530C7E" w:rsidP="00401209">
      <w:pPr>
        <w:rPr>
          <w:sz w:val="28"/>
          <w:szCs w:val="28"/>
          <w:lang w:val="en-US"/>
        </w:rPr>
      </w:pPr>
      <w:r>
        <w:rPr>
          <w:sz w:val="28"/>
          <w:szCs w:val="28"/>
          <w:lang w:val="en-US"/>
        </w:rPr>
        <w:t xml:space="preserve">The complaint filed also </w:t>
      </w:r>
      <w:r w:rsidR="00033C05">
        <w:rPr>
          <w:sz w:val="28"/>
          <w:szCs w:val="28"/>
          <w:lang w:val="en-US"/>
        </w:rPr>
        <w:t>included a</w:t>
      </w:r>
      <w:r w:rsidR="00B239D0">
        <w:rPr>
          <w:sz w:val="28"/>
          <w:szCs w:val="28"/>
          <w:lang w:val="en-US"/>
        </w:rPr>
        <w:t>n</w:t>
      </w:r>
      <w:r w:rsidR="00033C05">
        <w:rPr>
          <w:sz w:val="28"/>
          <w:szCs w:val="28"/>
          <w:lang w:val="en-US"/>
        </w:rPr>
        <w:t xml:space="preserve"> allegation t</w:t>
      </w:r>
      <w:r>
        <w:rPr>
          <w:sz w:val="28"/>
          <w:szCs w:val="28"/>
          <w:lang w:val="en-US"/>
        </w:rPr>
        <w:t xml:space="preserve">hat the Fire Board discussed </w:t>
      </w:r>
      <w:r>
        <w:rPr>
          <w:i/>
          <w:sz w:val="28"/>
          <w:szCs w:val="28"/>
          <w:lang w:val="en-US"/>
        </w:rPr>
        <w:t>in camera</w:t>
      </w:r>
      <w:r>
        <w:rPr>
          <w:sz w:val="28"/>
          <w:szCs w:val="28"/>
          <w:lang w:val="en-US"/>
        </w:rPr>
        <w:t xml:space="preserve"> </w:t>
      </w:r>
      <w:r w:rsidR="00033C05">
        <w:rPr>
          <w:sz w:val="28"/>
          <w:szCs w:val="28"/>
          <w:lang w:val="en-US"/>
        </w:rPr>
        <w:t xml:space="preserve">(on </w:t>
      </w:r>
      <w:r w:rsidR="00B13384">
        <w:rPr>
          <w:sz w:val="28"/>
          <w:szCs w:val="28"/>
          <w:lang w:val="en-US"/>
        </w:rPr>
        <w:t>August 31</w:t>
      </w:r>
      <w:r w:rsidR="00B13384" w:rsidRPr="00B13384">
        <w:rPr>
          <w:sz w:val="28"/>
          <w:szCs w:val="28"/>
          <w:vertAlign w:val="superscript"/>
          <w:lang w:val="en-US"/>
        </w:rPr>
        <w:t>st</w:t>
      </w:r>
      <w:r w:rsidR="00B13384">
        <w:rPr>
          <w:sz w:val="28"/>
          <w:szCs w:val="28"/>
          <w:lang w:val="en-US"/>
        </w:rPr>
        <w:t xml:space="preserve"> and </w:t>
      </w:r>
      <w:r w:rsidR="00033C05">
        <w:rPr>
          <w:sz w:val="28"/>
          <w:szCs w:val="28"/>
          <w:lang w:val="en-US"/>
        </w:rPr>
        <w:t>October 20</w:t>
      </w:r>
      <w:r w:rsidR="00033C05" w:rsidRPr="00033C05">
        <w:rPr>
          <w:sz w:val="28"/>
          <w:szCs w:val="28"/>
          <w:vertAlign w:val="superscript"/>
          <w:lang w:val="en-US"/>
        </w:rPr>
        <w:t>th</w:t>
      </w:r>
      <w:r w:rsidR="00033C05">
        <w:rPr>
          <w:sz w:val="28"/>
          <w:szCs w:val="28"/>
          <w:lang w:val="en-US"/>
        </w:rPr>
        <w:t>, 201</w:t>
      </w:r>
      <w:r w:rsidR="0098277F">
        <w:rPr>
          <w:sz w:val="28"/>
          <w:szCs w:val="28"/>
          <w:lang w:val="en-US"/>
        </w:rPr>
        <w:t>0</w:t>
      </w:r>
      <w:r w:rsidR="00033C05">
        <w:rPr>
          <w:sz w:val="28"/>
          <w:szCs w:val="28"/>
          <w:lang w:val="en-US"/>
        </w:rPr>
        <w:t xml:space="preserve">) </w:t>
      </w:r>
      <w:r>
        <w:rPr>
          <w:sz w:val="28"/>
          <w:szCs w:val="28"/>
          <w:lang w:val="en-US"/>
        </w:rPr>
        <w:t>the job description of the dispatcher position, an item which</w:t>
      </w:r>
      <w:r w:rsidR="00033C05">
        <w:rPr>
          <w:sz w:val="28"/>
          <w:szCs w:val="28"/>
          <w:lang w:val="en-US"/>
        </w:rPr>
        <w:t xml:space="preserve"> should have been discussed in open session.</w:t>
      </w:r>
    </w:p>
    <w:p w:rsidR="00033C05" w:rsidRDefault="00033C05" w:rsidP="00401209">
      <w:pPr>
        <w:rPr>
          <w:sz w:val="28"/>
          <w:szCs w:val="28"/>
          <w:lang w:val="en-US"/>
        </w:rPr>
      </w:pPr>
    </w:p>
    <w:p w:rsidR="0073568D" w:rsidRDefault="0073568D" w:rsidP="00401209">
      <w:pPr>
        <w:rPr>
          <w:b/>
          <w:sz w:val="28"/>
          <w:szCs w:val="28"/>
          <w:lang w:val="en-US"/>
        </w:rPr>
      </w:pPr>
    </w:p>
    <w:p w:rsidR="00033C05" w:rsidRPr="00623319" w:rsidRDefault="00033C05" w:rsidP="00401209">
      <w:pPr>
        <w:rPr>
          <w:b/>
          <w:sz w:val="28"/>
          <w:szCs w:val="28"/>
          <w:lang w:val="en-US"/>
        </w:rPr>
      </w:pPr>
      <w:r w:rsidRPr="00623319">
        <w:rPr>
          <w:b/>
          <w:sz w:val="28"/>
          <w:szCs w:val="28"/>
          <w:lang w:val="en-US"/>
        </w:rPr>
        <w:t>E. FINDINGS – MULMUR MELANCTHON FIRE BOARD ISSUE</w:t>
      </w:r>
      <w:r w:rsidR="00570298">
        <w:rPr>
          <w:b/>
          <w:sz w:val="28"/>
          <w:szCs w:val="28"/>
          <w:lang w:val="en-US"/>
        </w:rPr>
        <w:t>S</w:t>
      </w:r>
    </w:p>
    <w:p w:rsidR="00033C05" w:rsidRDefault="00033C05" w:rsidP="00401209">
      <w:pPr>
        <w:rPr>
          <w:sz w:val="28"/>
          <w:szCs w:val="28"/>
          <w:lang w:val="en-US"/>
        </w:rPr>
      </w:pPr>
    </w:p>
    <w:p w:rsidR="003F4594" w:rsidRDefault="00033C05" w:rsidP="003F4594">
      <w:pPr>
        <w:rPr>
          <w:sz w:val="28"/>
          <w:szCs w:val="28"/>
          <w:lang w:val="en-US"/>
        </w:rPr>
      </w:pPr>
      <w:r>
        <w:rPr>
          <w:sz w:val="28"/>
          <w:szCs w:val="28"/>
          <w:lang w:val="en-US"/>
        </w:rPr>
        <w:t xml:space="preserve">The </w:t>
      </w:r>
      <w:r w:rsidR="00B13384">
        <w:rPr>
          <w:sz w:val="28"/>
          <w:szCs w:val="28"/>
          <w:lang w:val="en-US"/>
        </w:rPr>
        <w:t xml:space="preserve">complainant </w:t>
      </w:r>
      <w:r>
        <w:rPr>
          <w:sz w:val="28"/>
          <w:szCs w:val="28"/>
          <w:lang w:val="en-US"/>
        </w:rPr>
        <w:t>alleg</w:t>
      </w:r>
      <w:r w:rsidR="00B13384">
        <w:rPr>
          <w:sz w:val="28"/>
          <w:szCs w:val="28"/>
          <w:lang w:val="en-US"/>
        </w:rPr>
        <w:t>es</w:t>
      </w:r>
      <w:r>
        <w:rPr>
          <w:sz w:val="28"/>
          <w:szCs w:val="28"/>
          <w:lang w:val="en-US"/>
        </w:rPr>
        <w:t xml:space="preserve"> that </w:t>
      </w:r>
      <w:r w:rsidR="00B13384">
        <w:rPr>
          <w:sz w:val="28"/>
          <w:szCs w:val="28"/>
          <w:lang w:val="en-US"/>
        </w:rPr>
        <w:t>following a discussion relating to a person</w:t>
      </w:r>
      <w:r w:rsidR="001F4396">
        <w:rPr>
          <w:sz w:val="28"/>
          <w:szCs w:val="28"/>
          <w:lang w:val="en-US"/>
        </w:rPr>
        <w:t>al</w:t>
      </w:r>
      <w:r w:rsidR="00B13384">
        <w:rPr>
          <w:sz w:val="28"/>
          <w:szCs w:val="28"/>
          <w:lang w:val="en-US"/>
        </w:rPr>
        <w:t xml:space="preserve"> item on the agenda of the </w:t>
      </w:r>
      <w:r w:rsidR="00B13384" w:rsidRPr="001F4396">
        <w:rPr>
          <w:i/>
          <w:sz w:val="28"/>
          <w:szCs w:val="28"/>
          <w:lang w:val="en-US"/>
        </w:rPr>
        <w:t>in camera</w:t>
      </w:r>
      <w:r w:rsidR="00B13384">
        <w:rPr>
          <w:sz w:val="28"/>
          <w:szCs w:val="28"/>
          <w:lang w:val="en-US"/>
        </w:rPr>
        <w:t xml:space="preserve"> meeting held on August 31</w:t>
      </w:r>
      <w:r w:rsidR="00B13384" w:rsidRPr="00B13384">
        <w:rPr>
          <w:sz w:val="28"/>
          <w:szCs w:val="28"/>
          <w:vertAlign w:val="superscript"/>
          <w:lang w:val="en-US"/>
        </w:rPr>
        <w:t>st</w:t>
      </w:r>
      <w:r w:rsidR="00B13384">
        <w:rPr>
          <w:sz w:val="28"/>
          <w:szCs w:val="28"/>
          <w:lang w:val="en-US"/>
        </w:rPr>
        <w:t>, 201</w:t>
      </w:r>
      <w:r w:rsidR="0098277F">
        <w:rPr>
          <w:sz w:val="28"/>
          <w:szCs w:val="28"/>
          <w:lang w:val="en-US"/>
        </w:rPr>
        <w:t>0</w:t>
      </w:r>
      <w:r w:rsidR="00B13384">
        <w:rPr>
          <w:sz w:val="28"/>
          <w:szCs w:val="28"/>
          <w:lang w:val="en-US"/>
        </w:rPr>
        <w:t xml:space="preserve"> the Chairperson of the Board stated that a “consensus has been reached on how we should proceed”. The complainant further alleges that since there was very little discussion on the way forward, any “consensus” </w:t>
      </w:r>
      <w:r w:rsidR="00B13384" w:rsidRPr="00BD156E">
        <w:rPr>
          <w:i/>
          <w:sz w:val="28"/>
          <w:szCs w:val="28"/>
          <w:lang w:val="en-US"/>
        </w:rPr>
        <w:t>must have</w:t>
      </w:r>
      <w:r w:rsidR="00B13384">
        <w:rPr>
          <w:sz w:val="28"/>
          <w:szCs w:val="28"/>
          <w:lang w:val="en-US"/>
        </w:rPr>
        <w:t xml:space="preserve"> been reached at a </w:t>
      </w:r>
      <w:r w:rsidR="00BD156E">
        <w:rPr>
          <w:sz w:val="28"/>
          <w:szCs w:val="28"/>
          <w:lang w:val="en-US"/>
        </w:rPr>
        <w:t xml:space="preserve">closed session </w:t>
      </w:r>
      <w:r w:rsidR="00B13384">
        <w:rPr>
          <w:sz w:val="28"/>
          <w:szCs w:val="28"/>
          <w:lang w:val="en-US"/>
        </w:rPr>
        <w:t>meeting or a “virtual” meeting held prior to the formal closed session meeting</w:t>
      </w:r>
      <w:r w:rsidR="00BD156E">
        <w:rPr>
          <w:sz w:val="28"/>
          <w:szCs w:val="28"/>
          <w:lang w:val="en-US"/>
        </w:rPr>
        <w:t xml:space="preserve"> and a meeting to which not all members of the Board were invited.</w:t>
      </w:r>
      <w:r w:rsidR="00B13384">
        <w:rPr>
          <w:sz w:val="28"/>
          <w:szCs w:val="28"/>
          <w:lang w:val="en-US"/>
        </w:rPr>
        <w:t xml:space="preserve"> </w:t>
      </w:r>
    </w:p>
    <w:p w:rsidR="00623319" w:rsidRDefault="00623319" w:rsidP="003F4594">
      <w:pPr>
        <w:rPr>
          <w:sz w:val="28"/>
          <w:szCs w:val="28"/>
          <w:lang w:val="en-US"/>
        </w:rPr>
      </w:pPr>
    </w:p>
    <w:p w:rsidR="008873A8" w:rsidRDefault="003F4594" w:rsidP="003F4594">
      <w:pPr>
        <w:rPr>
          <w:sz w:val="28"/>
          <w:szCs w:val="28"/>
          <w:lang w:val="en-US"/>
        </w:rPr>
      </w:pPr>
      <w:r>
        <w:rPr>
          <w:sz w:val="28"/>
          <w:szCs w:val="28"/>
          <w:lang w:val="en-US"/>
        </w:rPr>
        <w:t>The Chair of the Fire Board was questioned vigorously on this issue. The investigator found that he responded to the questions frankly and with a sincere attempt at assisting the investigator. It should also be noted that the Chair is a</w:t>
      </w:r>
      <w:r w:rsidR="0073568D">
        <w:rPr>
          <w:sz w:val="28"/>
          <w:szCs w:val="28"/>
          <w:lang w:val="en-US"/>
        </w:rPr>
        <w:t xml:space="preserve"> “veteran”</w:t>
      </w:r>
      <w:r>
        <w:rPr>
          <w:sz w:val="28"/>
          <w:szCs w:val="28"/>
          <w:lang w:val="en-US"/>
        </w:rPr>
        <w:t xml:space="preserve"> member of the Mulmur Council</w:t>
      </w:r>
      <w:r w:rsidR="008873A8">
        <w:rPr>
          <w:sz w:val="28"/>
          <w:szCs w:val="28"/>
          <w:lang w:val="en-US"/>
        </w:rPr>
        <w:t>, having served on the Council for thirteen years.</w:t>
      </w:r>
      <w:r w:rsidR="0073568D">
        <w:rPr>
          <w:sz w:val="28"/>
          <w:szCs w:val="28"/>
          <w:lang w:val="en-US"/>
        </w:rPr>
        <w:t xml:space="preserve"> Accordingly, he had considerable experience in handling the role of the chair of a committee.</w:t>
      </w:r>
    </w:p>
    <w:p w:rsidR="008873A8" w:rsidRDefault="008873A8" w:rsidP="003F4594">
      <w:pPr>
        <w:rPr>
          <w:sz w:val="28"/>
          <w:szCs w:val="28"/>
          <w:lang w:val="en-US"/>
        </w:rPr>
      </w:pPr>
    </w:p>
    <w:p w:rsidR="003F4594" w:rsidRDefault="00806978" w:rsidP="003F4594">
      <w:pPr>
        <w:rPr>
          <w:sz w:val="28"/>
          <w:szCs w:val="28"/>
          <w:lang w:val="en-US"/>
        </w:rPr>
      </w:pPr>
      <w:r>
        <w:rPr>
          <w:sz w:val="28"/>
          <w:szCs w:val="28"/>
          <w:lang w:val="en-US"/>
        </w:rPr>
        <w:t>H</w:t>
      </w:r>
      <w:r w:rsidR="003F4594">
        <w:rPr>
          <w:sz w:val="28"/>
          <w:szCs w:val="28"/>
          <w:lang w:val="en-US"/>
        </w:rPr>
        <w:t xml:space="preserve">e </w:t>
      </w:r>
      <w:r>
        <w:rPr>
          <w:sz w:val="28"/>
          <w:szCs w:val="28"/>
          <w:lang w:val="en-US"/>
        </w:rPr>
        <w:t xml:space="preserve">also </w:t>
      </w:r>
      <w:r w:rsidR="008873A8">
        <w:rPr>
          <w:sz w:val="28"/>
          <w:szCs w:val="28"/>
          <w:lang w:val="en-US"/>
        </w:rPr>
        <w:t>advised the investigator t</w:t>
      </w:r>
      <w:r w:rsidR="003F4594">
        <w:rPr>
          <w:sz w:val="28"/>
          <w:szCs w:val="28"/>
          <w:lang w:val="en-US"/>
        </w:rPr>
        <w:t>hat</w:t>
      </w:r>
      <w:r>
        <w:rPr>
          <w:sz w:val="28"/>
          <w:szCs w:val="28"/>
          <w:lang w:val="en-US"/>
        </w:rPr>
        <w:t xml:space="preserve"> to avoid allegations of the nature filed in this case</w:t>
      </w:r>
      <w:r w:rsidR="003F4594">
        <w:rPr>
          <w:sz w:val="28"/>
          <w:szCs w:val="28"/>
          <w:lang w:val="en-US"/>
        </w:rPr>
        <w:t xml:space="preserve"> he</w:t>
      </w:r>
      <w:r>
        <w:rPr>
          <w:sz w:val="28"/>
          <w:szCs w:val="28"/>
          <w:lang w:val="en-US"/>
        </w:rPr>
        <w:t xml:space="preserve"> </w:t>
      </w:r>
      <w:r w:rsidR="003F4594">
        <w:rPr>
          <w:sz w:val="28"/>
          <w:szCs w:val="28"/>
          <w:lang w:val="en-US"/>
        </w:rPr>
        <w:t xml:space="preserve">was and is very sensitive of the need to avoid informal meetings of a quorum of </w:t>
      </w:r>
      <w:r>
        <w:rPr>
          <w:sz w:val="28"/>
          <w:szCs w:val="28"/>
          <w:lang w:val="en-US"/>
        </w:rPr>
        <w:t>either the Fire Board or of Council</w:t>
      </w:r>
      <w:r w:rsidR="0073568D">
        <w:rPr>
          <w:sz w:val="28"/>
          <w:szCs w:val="28"/>
          <w:lang w:val="en-US"/>
        </w:rPr>
        <w:t>. I</w:t>
      </w:r>
      <w:r w:rsidR="00FE0E93">
        <w:rPr>
          <w:sz w:val="28"/>
          <w:szCs w:val="28"/>
          <w:lang w:val="en-US"/>
        </w:rPr>
        <w:t xml:space="preserve">n both cases </w:t>
      </w:r>
      <w:r w:rsidR="0073568D">
        <w:rPr>
          <w:sz w:val="28"/>
          <w:szCs w:val="28"/>
          <w:lang w:val="en-US"/>
        </w:rPr>
        <w:t xml:space="preserve">only </w:t>
      </w:r>
      <w:r w:rsidR="00FE0E93">
        <w:rPr>
          <w:sz w:val="28"/>
          <w:szCs w:val="28"/>
          <w:lang w:val="en-US"/>
        </w:rPr>
        <w:t xml:space="preserve">three members </w:t>
      </w:r>
      <w:r w:rsidR="0073568D">
        <w:rPr>
          <w:sz w:val="28"/>
          <w:szCs w:val="28"/>
          <w:lang w:val="en-US"/>
        </w:rPr>
        <w:t>are required to form</w:t>
      </w:r>
      <w:r w:rsidR="00FE0E93">
        <w:rPr>
          <w:sz w:val="28"/>
          <w:szCs w:val="28"/>
          <w:lang w:val="en-US"/>
        </w:rPr>
        <w:t xml:space="preserve"> a quorum.</w:t>
      </w:r>
      <w:r>
        <w:rPr>
          <w:sz w:val="28"/>
          <w:szCs w:val="28"/>
          <w:lang w:val="en-US"/>
        </w:rPr>
        <w:t xml:space="preserve"> </w:t>
      </w:r>
      <w:r w:rsidR="008873A8">
        <w:rPr>
          <w:sz w:val="28"/>
          <w:szCs w:val="28"/>
          <w:lang w:val="en-US"/>
        </w:rPr>
        <w:t>He further advised t</w:t>
      </w:r>
      <w:r>
        <w:rPr>
          <w:sz w:val="28"/>
          <w:szCs w:val="28"/>
          <w:lang w:val="en-US"/>
        </w:rPr>
        <w:t xml:space="preserve">hat in light of the seriousness of the </w:t>
      </w:r>
      <w:r>
        <w:rPr>
          <w:i/>
          <w:sz w:val="28"/>
          <w:szCs w:val="28"/>
          <w:lang w:val="en-US"/>
        </w:rPr>
        <w:t xml:space="preserve">in camera </w:t>
      </w:r>
      <w:r>
        <w:rPr>
          <w:sz w:val="28"/>
          <w:szCs w:val="28"/>
          <w:lang w:val="en-US"/>
        </w:rPr>
        <w:t>person</w:t>
      </w:r>
      <w:r w:rsidR="001F4396">
        <w:rPr>
          <w:sz w:val="28"/>
          <w:szCs w:val="28"/>
          <w:lang w:val="en-US"/>
        </w:rPr>
        <w:t>a</w:t>
      </w:r>
      <w:r w:rsidR="0073568D">
        <w:rPr>
          <w:sz w:val="28"/>
          <w:szCs w:val="28"/>
          <w:lang w:val="en-US"/>
        </w:rPr>
        <w:t>l</w:t>
      </w:r>
      <w:r>
        <w:rPr>
          <w:sz w:val="28"/>
          <w:szCs w:val="28"/>
          <w:lang w:val="en-US"/>
        </w:rPr>
        <w:t xml:space="preserve"> issues that the Board was grappling with at this time</w:t>
      </w:r>
      <w:r w:rsidR="003F4594">
        <w:rPr>
          <w:sz w:val="28"/>
          <w:szCs w:val="28"/>
          <w:lang w:val="en-US"/>
        </w:rPr>
        <w:t xml:space="preserve"> that he consulted regularly with the solicitor for the Board as the Board worked its way through the </w:t>
      </w:r>
      <w:r>
        <w:rPr>
          <w:sz w:val="28"/>
          <w:szCs w:val="28"/>
          <w:lang w:val="en-US"/>
        </w:rPr>
        <w:t>i</w:t>
      </w:r>
      <w:r w:rsidR="003F4594">
        <w:rPr>
          <w:sz w:val="28"/>
          <w:szCs w:val="28"/>
          <w:lang w:val="en-US"/>
        </w:rPr>
        <w:t>ssues</w:t>
      </w:r>
      <w:r>
        <w:rPr>
          <w:sz w:val="28"/>
          <w:szCs w:val="28"/>
          <w:lang w:val="en-US"/>
        </w:rPr>
        <w:t>.</w:t>
      </w:r>
      <w:r w:rsidR="003F4594">
        <w:rPr>
          <w:sz w:val="28"/>
          <w:szCs w:val="28"/>
          <w:lang w:val="en-US"/>
        </w:rPr>
        <w:t xml:space="preserve"> </w:t>
      </w:r>
    </w:p>
    <w:p w:rsidR="00623319" w:rsidRDefault="00623319" w:rsidP="003F4594">
      <w:pPr>
        <w:rPr>
          <w:sz w:val="28"/>
          <w:szCs w:val="28"/>
          <w:lang w:val="en-US"/>
        </w:rPr>
      </w:pPr>
    </w:p>
    <w:p w:rsidR="00FE0E93" w:rsidRDefault="00623319" w:rsidP="003F4594">
      <w:pPr>
        <w:rPr>
          <w:sz w:val="28"/>
          <w:szCs w:val="28"/>
          <w:lang w:val="en-US"/>
        </w:rPr>
      </w:pPr>
      <w:r>
        <w:rPr>
          <w:sz w:val="28"/>
          <w:szCs w:val="28"/>
          <w:lang w:val="en-US"/>
        </w:rPr>
        <w:t xml:space="preserve">The Chair </w:t>
      </w:r>
      <w:r w:rsidR="008873A8">
        <w:rPr>
          <w:sz w:val="28"/>
          <w:szCs w:val="28"/>
          <w:lang w:val="en-US"/>
        </w:rPr>
        <w:t xml:space="preserve">frankly admitted </w:t>
      </w:r>
      <w:r>
        <w:rPr>
          <w:sz w:val="28"/>
          <w:szCs w:val="28"/>
          <w:lang w:val="en-US"/>
        </w:rPr>
        <w:t>that in light of the highly controversial person</w:t>
      </w:r>
      <w:r w:rsidR="001F4396">
        <w:rPr>
          <w:sz w:val="28"/>
          <w:szCs w:val="28"/>
          <w:lang w:val="en-US"/>
        </w:rPr>
        <w:t>al</w:t>
      </w:r>
      <w:r>
        <w:rPr>
          <w:sz w:val="28"/>
          <w:szCs w:val="28"/>
          <w:lang w:val="en-US"/>
        </w:rPr>
        <w:t xml:space="preserve"> issue with which the board was dealing</w:t>
      </w:r>
      <w:r w:rsidR="008873A8">
        <w:rPr>
          <w:sz w:val="28"/>
          <w:szCs w:val="28"/>
          <w:lang w:val="en-US"/>
        </w:rPr>
        <w:t>,</w:t>
      </w:r>
      <w:r>
        <w:rPr>
          <w:sz w:val="28"/>
          <w:szCs w:val="28"/>
          <w:lang w:val="en-US"/>
        </w:rPr>
        <w:t xml:space="preserve"> there were undoubtedly </w:t>
      </w:r>
      <w:r>
        <w:rPr>
          <w:i/>
          <w:sz w:val="28"/>
          <w:szCs w:val="28"/>
          <w:lang w:val="en-US"/>
        </w:rPr>
        <w:t xml:space="preserve">individual </w:t>
      </w:r>
      <w:r w:rsidR="008873A8">
        <w:rPr>
          <w:sz w:val="28"/>
          <w:szCs w:val="28"/>
          <w:lang w:val="en-US"/>
        </w:rPr>
        <w:t>face to face or telephone d</w:t>
      </w:r>
      <w:r>
        <w:rPr>
          <w:sz w:val="28"/>
          <w:szCs w:val="28"/>
          <w:lang w:val="en-US"/>
        </w:rPr>
        <w:t>iscussions among the various members of the Board prior to the closed session meeting of the Board held on August 31</w:t>
      </w:r>
      <w:r w:rsidRPr="00623319">
        <w:rPr>
          <w:sz w:val="28"/>
          <w:szCs w:val="28"/>
          <w:vertAlign w:val="superscript"/>
          <w:lang w:val="en-US"/>
        </w:rPr>
        <w:t>st</w:t>
      </w:r>
      <w:r>
        <w:rPr>
          <w:sz w:val="28"/>
          <w:szCs w:val="28"/>
          <w:lang w:val="en-US"/>
        </w:rPr>
        <w:t>. However he denied that he ever met with a quorum of the Board prior to the meeting</w:t>
      </w:r>
      <w:r w:rsidR="000942A5">
        <w:rPr>
          <w:sz w:val="28"/>
          <w:szCs w:val="28"/>
          <w:lang w:val="en-US"/>
        </w:rPr>
        <w:t xml:space="preserve"> of August 31</w:t>
      </w:r>
      <w:r w:rsidR="000942A5" w:rsidRPr="000942A5">
        <w:rPr>
          <w:sz w:val="28"/>
          <w:szCs w:val="28"/>
          <w:vertAlign w:val="superscript"/>
          <w:lang w:val="en-US"/>
        </w:rPr>
        <w:t>st</w:t>
      </w:r>
      <w:r w:rsidR="000942A5">
        <w:rPr>
          <w:sz w:val="28"/>
          <w:szCs w:val="28"/>
          <w:lang w:val="en-US"/>
        </w:rPr>
        <w:t>.</w:t>
      </w:r>
    </w:p>
    <w:p w:rsidR="00FE0E93" w:rsidRDefault="00FE0E93" w:rsidP="003F4594">
      <w:pPr>
        <w:rPr>
          <w:sz w:val="28"/>
          <w:szCs w:val="28"/>
          <w:lang w:val="en-US"/>
        </w:rPr>
      </w:pPr>
    </w:p>
    <w:p w:rsidR="001F4396" w:rsidRDefault="001F4396" w:rsidP="003F4594">
      <w:pPr>
        <w:rPr>
          <w:sz w:val="28"/>
          <w:szCs w:val="28"/>
          <w:lang w:val="en-US"/>
        </w:rPr>
      </w:pPr>
    </w:p>
    <w:p w:rsidR="000942A5" w:rsidRDefault="0073568D" w:rsidP="003F4594">
      <w:pPr>
        <w:rPr>
          <w:sz w:val="28"/>
          <w:szCs w:val="28"/>
          <w:lang w:val="en-US"/>
        </w:rPr>
      </w:pPr>
      <w:r>
        <w:rPr>
          <w:sz w:val="28"/>
          <w:szCs w:val="28"/>
          <w:lang w:val="en-US"/>
        </w:rPr>
        <w:t xml:space="preserve">The closed session minutes do not specifically refer to the phrase “a consensus has been reached”, allegedly used by the Chair. </w:t>
      </w:r>
      <w:r w:rsidR="000942A5">
        <w:rPr>
          <w:sz w:val="28"/>
          <w:szCs w:val="28"/>
          <w:lang w:val="en-US"/>
        </w:rPr>
        <w:t xml:space="preserve">Further, in light of </w:t>
      </w:r>
      <w:r w:rsidR="00FE0E93">
        <w:rPr>
          <w:sz w:val="28"/>
          <w:szCs w:val="28"/>
          <w:lang w:val="en-US"/>
        </w:rPr>
        <w:t>the passage o</w:t>
      </w:r>
      <w:r w:rsidR="000942A5">
        <w:rPr>
          <w:sz w:val="28"/>
          <w:szCs w:val="28"/>
          <w:lang w:val="en-US"/>
        </w:rPr>
        <w:t xml:space="preserve">f time, </w:t>
      </w:r>
      <w:r>
        <w:rPr>
          <w:sz w:val="28"/>
          <w:szCs w:val="28"/>
          <w:lang w:val="en-US"/>
        </w:rPr>
        <w:t>the Chair</w:t>
      </w:r>
      <w:r w:rsidR="000942A5">
        <w:rPr>
          <w:sz w:val="28"/>
          <w:szCs w:val="28"/>
          <w:lang w:val="en-US"/>
        </w:rPr>
        <w:t xml:space="preserve"> could not categorically deny that he </w:t>
      </w:r>
      <w:r w:rsidR="00FE0E93">
        <w:rPr>
          <w:sz w:val="28"/>
          <w:szCs w:val="28"/>
          <w:lang w:val="en-US"/>
        </w:rPr>
        <w:t xml:space="preserve">made </w:t>
      </w:r>
      <w:r>
        <w:rPr>
          <w:sz w:val="28"/>
          <w:szCs w:val="28"/>
          <w:lang w:val="en-US"/>
        </w:rPr>
        <w:t xml:space="preserve">such a statement.  However </w:t>
      </w:r>
      <w:r w:rsidR="000942A5">
        <w:rPr>
          <w:sz w:val="28"/>
          <w:szCs w:val="28"/>
          <w:lang w:val="en-US"/>
        </w:rPr>
        <w:t xml:space="preserve">he advised </w:t>
      </w:r>
      <w:r w:rsidR="00FE0E93">
        <w:rPr>
          <w:sz w:val="28"/>
          <w:szCs w:val="28"/>
          <w:lang w:val="en-US"/>
        </w:rPr>
        <w:t xml:space="preserve">the investigator </w:t>
      </w:r>
      <w:r w:rsidR="000942A5">
        <w:rPr>
          <w:sz w:val="28"/>
          <w:szCs w:val="28"/>
          <w:lang w:val="en-US"/>
        </w:rPr>
        <w:t>that if he, in fact, did make tha</w:t>
      </w:r>
      <w:r>
        <w:rPr>
          <w:sz w:val="28"/>
          <w:szCs w:val="28"/>
          <w:lang w:val="en-US"/>
        </w:rPr>
        <w:t>t statement it was his honest as</w:t>
      </w:r>
      <w:r w:rsidR="000942A5">
        <w:rPr>
          <w:sz w:val="28"/>
          <w:szCs w:val="28"/>
          <w:lang w:val="en-US"/>
        </w:rPr>
        <w:t xml:space="preserve">sessment </w:t>
      </w:r>
      <w:r w:rsidR="00BD156E">
        <w:rPr>
          <w:sz w:val="28"/>
          <w:szCs w:val="28"/>
          <w:lang w:val="en-US"/>
        </w:rPr>
        <w:t xml:space="preserve">at the time </w:t>
      </w:r>
      <w:r w:rsidR="000942A5">
        <w:rPr>
          <w:sz w:val="28"/>
          <w:szCs w:val="28"/>
          <w:lang w:val="en-US"/>
        </w:rPr>
        <w:t>of the “way forward” opinion of a majority of the members of the Board</w:t>
      </w:r>
      <w:r w:rsidR="00BD156E">
        <w:rPr>
          <w:sz w:val="28"/>
          <w:szCs w:val="28"/>
          <w:lang w:val="en-US"/>
        </w:rPr>
        <w:t xml:space="preserve"> as determined by the discussion at the meeting</w:t>
      </w:r>
      <w:r w:rsidR="000942A5">
        <w:rPr>
          <w:sz w:val="28"/>
          <w:szCs w:val="28"/>
          <w:lang w:val="en-US"/>
        </w:rPr>
        <w:t>.</w:t>
      </w:r>
      <w:r w:rsidR="00FE0E93">
        <w:rPr>
          <w:sz w:val="28"/>
          <w:szCs w:val="28"/>
          <w:lang w:val="en-US"/>
        </w:rPr>
        <w:t xml:space="preserve"> </w:t>
      </w:r>
    </w:p>
    <w:p w:rsidR="00BD156E" w:rsidRDefault="00BD156E" w:rsidP="003F4594">
      <w:pPr>
        <w:rPr>
          <w:sz w:val="28"/>
          <w:szCs w:val="28"/>
          <w:lang w:val="en-US"/>
        </w:rPr>
      </w:pPr>
    </w:p>
    <w:p w:rsidR="00BD156E" w:rsidRDefault="000942A5" w:rsidP="003F4594">
      <w:pPr>
        <w:rPr>
          <w:sz w:val="28"/>
          <w:szCs w:val="28"/>
          <w:lang w:val="en-US"/>
        </w:rPr>
      </w:pPr>
      <w:r>
        <w:rPr>
          <w:sz w:val="28"/>
          <w:szCs w:val="28"/>
          <w:lang w:val="en-US"/>
        </w:rPr>
        <w:t xml:space="preserve">In the opinion of Amberley Gavel Ltd. informal discussions </w:t>
      </w:r>
      <w:r w:rsidR="00B239D0">
        <w:rPr>
          <w:sz w:val="28"/>
          <w:szCs w:val="28"/>
          <w:lang w:val="en-US"/>
        </w:rPr>
        <w:t>between</w:t>
      </w:r>
      <w:r>
        <w:rPr>
          <w:sz w:val="28"/>
          <w:szCs w:val="28"/>
          <w:lang w:val="en-US"/>
        </w:rPr>
        <w:t xml:space="preserve"> </w:t>
      </w:r>
      <w:r w:rsidR="009C7479">
        <w:rPr>
          <w:sz w:val="28"/>
          <w:szCs w:val="28"/>
          <w:lang w:val="en-US"/>
        </w:rPr>
        <w:t>councillor</w:t>
      </w:r>
      <w:r>
        <w:rPr>
          <w:sz w:val="28"/>
          <w:szCs w:val="28"/>
          <w:lang w:val="en-US"/>
        </w:rPr>
        <w:t xml:space="preserve">s relating to an issue that is intended to be on a board or council agenda </w:t>
      </w:r>
      <w:r w:rsidR="00B239D0">
        <w:rPr>
          <w:sz w:val="28"/>
          <w:szCs w:val="28"/>
          <w:lang w:val="en-US"/>
        </w:rPr>
        <w:t>are</w:t>
      </w:r>
      <w:r>
        <w:rPr>
          <w:sz w:val="28"/>
          <w:szCs w:val="28"/>
          <w:lang w:val="en-US"/>
        </w:rPr>
        <w:t xml:space="preserve"> a natural and </w:t>
      </w:r>
      <w:r w:rsidR="00690BCD">
        <w:rPr>
          <w:sz w:val="28"/>
          <w:szCs w:val="28"/>
          <w:lang w:val="en-US"/>
        </w:rPr>
        <w:t>traditional part of the political process. To ascertain the views of one’s colleague or even to encourage one’</w:t>
      </w:r>
      <w:r w:rsidR="00EE0DFF">
        <w:rPr>
          <w:sz w:val="28"/>
          <w:szCs w:val="28"/>
          <w:lang w:val="en-US"/>
        </w:rPr>
        <w:t>s</w:t>
      </w:r>
      <w:r w:rsidR="00690BCD">
        <w:rPr>
          <w:sz w:val="28"/>
          <w:szCs w:val="28"/>
          <w:lang w:val="en-US"/>
        </w:rPr>
        <w:t xml:space="preserve"> colleague to vote in a particular fashion on an issue before a council or</w:t>
      </w:r>
      <w:r w:rsidR="0059001F">
        <w:rPr>
          <w:sz w:val="28"/>
          <w:szCs w:val="28"/>
          <w:lang w:val="en-US"/>
        </w:rPr>
        <w:t xml:space="preserve"> a</w:t>
      </w:r>
      <w:r w:rsidR="00690BCD">
        <w:rPr>
          <w:sz w:val="28"/>
          <w:szCs w:val="28"/>
          <w:lang w:val="en-US"/>
        </w:rPr>
        <w:t xml:space="preserve"> board, whether the issue is to be discussed at an open or closed session</w:t>
      </w:r>
      <w:r w:rsidR="00EE0DFF">
        <w:rPr>
          <w:sz w:val="28"/>
          <w:szCs w:val="28"/>
          <w:lang w:val="en-US"/>
        </w:rPr>
        <w:t>,</w:t>
      </w:r>
      <w:r w:rsidR="00690BCD">
        <w:rPr>
          <w:sz w:val="28"/>
          <w:szCs w:val="28"/>
          <w:lang w:val="en-US"/>
        </w:rPr>
        <w:t xml:space="preserve"> is part of the </w:t>
      </w:r>
      <w:r w:rsidR="00300AAE">
        <w:rPr>
          <w:sz w:val="28"/>
          <w:szCs w:val="28"/>
          <w:lang w:val="en-US"/>
        </w:rPr>
        <w:t xml:space="preserve">political </w:t>
      </w:r>
      <w:r w:rsidR="00690BCD">
        <w:rPr>
          <w:sz w:val="28"/>
          <w:szCs w:val="28"/>
          <w:lang w:val="en-US"/>
        </w:rPr>
        <w:t>process.</w:t>
      </w:r>
    </w:p>
    <w:p w:rsidR="00BD156E" w:rsidRDefault="00BD156E" w:rsidP="003F4594">
      <w:pPr>
        <w:rPr>
          <w:sz w:val="28"/>
          <w:szCs w:val="28"/>
          <w:lang w:val="en-US"/>
        </w:rPr>
      </w:pPr>
    </w:p>
    <w:p w:rsidR="00BD156E" w:rsidRDefault="00690BCD" w:rsidP="003F4594">
      <w:pPr>
        <w:rPr>
          <w:sz w:val="28"/>
          <w:szCs w:val="28"/>
          <w:lang w:val="en-US"/>
        </w:rPr>
      </w:pPr>
      <w:r>
        <w:rPr>
          <w:sz w:val="28"/>
          <w:szCs w:val="28"/>
          <w:lang w:val="en-US"/>
        </w:rPr>
        <w:t xml:space="preserve">The accountability and transparency provisions in the Act relating to closed session meetings are not intended to stifle these types of discussion.   </w:t>
      </w:r>
      <w:r w:rsidR="000942A5">
        <w:rPr>
          <w:sz w:val="28"/>
          <w:szCs w:val="28"/>
          <w:lang w:val="en-US"/>
        </w:rPr>
        <w:t xml:space="preserve">As stated by Mr. Justice </w:t>
      </w:r>
      <w:proofErr w:type="spellStart"/>
      <w:r w:rsidR="000942A5">
        <w:rPr>
          <w:sz w:val="28"/>
          <w:szCs w:val="28"/>
          <w:lang w:val="en-US"/>
        </w:rPr>
        <w:t>Dubin</w:t>
      </w:r>
      <w:proofErr w:type="spellEnd"/>
      <w:r w:rsidR="000942A5">
        <w:rPr>
          <w:sz w:val="28"/>
          <w:szCs w:val="28"/>
          <w:lang w:val="en-US"/>
        </w:rPr>
        <w:t xml:space="preserve"> in </w:t>
      </w:r>
      <w:proofErr w:type="spellStart"/>
      <w:r w:rsidR="000942A5">
        <w:rPr>
          <w:sz w:val="28"/>
          <w:szCs w:val="28"/>
          <w:u w:val="single"/>
          <w:lang w:val="en-US"/>
        </w:rPr>
        <w:t>Vanderkloet</w:t>
      </w:r>
      <w:proofErr w:type="spellEnd"/>
      <w:r w:rsidR="000942A5">
        <w:rPr>
          <w:sz w:val="28"/>
          <w:szCs w:val="28"/>
          <w:u w:val="single"/>
          <w:lang w:val="en-US"/>
        </w:rPr>
        <w:t xml:space="preserve"> v. Leeds and Grenville C</w:t>
      </w:r>
      <w:r w:rsidR="000268E0">
        <w:rPr>
          <w:sz w:val="28"/>
          <w:szCs w:val="28"/>
          <w:u w:val="single"/>
          <w:lang w:val="en-US"/>
        </w:rPr>
        <w:t>ounty</w:t>
      </w:r>
      <w:r w:rsidR="000942A5">
        <w:rPr>
          <w:sz w:val="28"/>
          <w:szCs w:val="28"/>
          <w:u w:val="single"/>
          <w:lang w:val="en-US"/>
        </w:rPr>
        <w:t xml:space="preserve"> Board of Education</w:t>
      </w:r>
      <w:r w:rsidR="000942A5">
        <w:rPr>
          <w:sz w:val="28"/>
          <w:szCs w:val="28"/>
          <w:lang w:val="en-US"/>
        </w:rPr>
        <w:t xml:space="preserve"> one cannot define “meeting” in so broad a fashion as to “preclude informal discussion among…members, either alone or with the assistance of staff.”</w:t>
      </w:r>
    </w:p>
    <w:p w:rsidR="00290772" w:rsidRDefault="00EE0DFF" w:rsidP="003F4594">
      <w:pPr>
        <w:rPr>
          <w:sz w:val="28"/>
          <w:szCs w:val="28"/>
          <w:lang w:val="en-US"/>
        </w:rPr>
      </w:pPr>
      <w:r>
        <w:rPr>
          <w:sz w:val="28"/>
          <w:szCs w:val="28"/>
          <w:lang w:val="en-US"/>
        </w:rPr>
        <w:t xml:space="preserve"> </w:t>
      </w:r>
    </w:p>
    <w:p w:rsidR="000942A5" w:rsidRDefault="00EE0DFF" w:rsidP="003F4594">
      <w:pPr>
        <w:rPr>
          <w:sz w:val="28"/>
          <w:szCs w:val="28"/>
          <w:lang w:val="en-US"/>
        </w:rPr>
      </w:pPr>
      <w:r>
        <w:rPr>
          <w:sz w:val="28"/>
          <w:szCs w:val="28"/>
          <w:lang w:val="en-US"/>
        </w:rPr>
        <w:t>Accordingly, Amberley Gavel Ltd finds that neither on the facts nor the law was there an illegal closed session meeting held prior to the Fire Board meeting of August 31</w:t>
      </w:r>
      <w:r w:rsidRPr="00EE0DFF">
        <w:rPr>
          <w:sz w:val="28"/>
          <w:szCs w:val="28"/>
          <w:vertAlign w:val="superscript"/>
          <w:lang w:val="en-US"/>
        </w:rPr>
        <w:t>st</w:t>
      </w:r>
      <w:r>
        <w:rPr>
          <w:sz w:val="28"/>
          <w:szCs w:val="28"/>
          <w:lang w:val="en-US"/>
        </w:rPr>
        <w:t>, 201</w:t>
      </w:r>
      <w:r w:rsidR="0098277F">
        <w:rPr>
          <w:sz w:val="28"/>
          <w:szCs w:val="28"/>
          <w:lang w:val="en-US"/>
        </w:rPr>
        <w:t>0</w:t>
      </w:r>
      <w:r>
        <w:rPr>
          <w:sz w:val="28"/>
          <w:szCs w:val="28"/>
          <w:lang w:val="en-US"/>
        </w:rPr>
        <w:t>.</w:t>
      </w:r>
    </w:p>
    <w:p w:rsidR="00690BCD" w:rsidRDefault="00690BCD" w:rsidP="003F4594">
      <w:pPr>
        <w:rPr>
          <w:sz w:val="28"/>
          <w:szCs w:val="28"/>
          <w:lang w:val="en-US"/>
        </w:rPr>
      </w:pPr>
    </w:p>
    <w:p w:rsidR="00E053E3" w:rsidRDefault="00690BCD">
      <w:pPr>
        <w:rPr>
          <w:sz w:val="28"/>
          <w:szCs w:val="28"/>
          <w:lang w:val="en-US"/>
        </w:rPr>
      </w:pPr>
      <w:r>
        <w:rPr>
          <w:sz w:val="28"/>
          <w:szCs w:val="28"/>
          <w:lang w:val="en-US"/>
        </w:rPr>
        <w:t xml:space="preserve">Finally, the complainant also objects to an </w:t>
      </w:r>
      <w:r w:rsidRPr="00BD156E">
        <w:rPr>
          <w:i/>
          <w:sz w:val="28"/>
          <w:szCs w:val="28"/>
          <w:lang w:val="en-US"/>
        </w:rPr>
        <w:t>in camera</w:t>
      </w:r>
      <w:r>
        <w:rPr>
          <w:sz w:val="28"/>
          <w:szCs w:val="28"/>
          <w:lang w:val="en-US"/>
        </w:rPr>
        <w:t xml:space="preserve"> discussion relating to the job description</w:t>
      </w:r>
      <w:r w:rsidR="00EE0DFF">
        <w:rPr>
          <w:sz w:val="28"/>
          <w:szCs w:val="28"/>
          <w:lang w:val="en-US"/>
        </w:rPr>
        <w:t xml:space="preserve"> of the fire dispatcher position held on</w:t>
      </w:r>
      <w:r w:rsidR="00BD156E">
        <w:rPr>
          <w:sz w:val="28"/>
          <w:szCs w:val="28"/>
          <w:lang w:val="en-US"/>
        </w:rPr>
        <w:t xml:space="preserve"> August 31</w:t>
      </w:r>
      <w:r w:rsidR="00BD156E" w:rsidRPr="00BD156E">
        <w:rPr>
          <w:sz w:val="28"/>
          <w:szCs w:val="28"/>
          <w:vertAlign w:val="superscript"/>
          <w:lang w:val="en-US"/>
        </w:rPr>
        <w:t>st</w:t>
      </w:r>
      <w:r w:rsidR="00BD156E">
        <w:rPr>
          <w:sz w:val="28"/>
          <w:szCs w:val="28"/>
          <w:lang w:val="en-US"/>
        </w:rPr>
        <w:t xml:space="preserve">, 2010 and on </w:t>
      </w:r>
      <w:r w:rsidR="00EE0DFF">
        <w:rPr>
          <w:sz w:val="28"/>
          <w:szCs w:val="28"/>
          <w:lang w:val="en-US"/>
        </w:rPr>
        <w:t>October 5</w:t>
      </w:r>
      <w:r w:rsidR="00EE0DFF" w:rsidRPr="00EE0DFF">
        <w:rPr>
          <w:sz w:val="28"/>
          <w:szCs w:val="28"/>
          <w:vertAlign w:val="superscript"/>
          <w:lang w:val="en-US"/>
        </w:rPr>
        <w:t>th</w:t>
      </w:r>
      <w:r w:rsidR="00EE0DFF">
        <w:rPr>
          <w:sz w:val="28"/>
          <w:szCs w:val="28"/>
          <w:lang w:val="en-US"/>
        </w:rPr>
        <w:t>, 201</w:t>
      </w:r>
      <w:r w:rsidR="0098277F">
        <w:rPr>
          <w:sz w:val="28"/>
          <w:szCs w:val="28"/>
          <w:lang w:val="en-US"/>
        </w:rPr>
        <w:t>0</w:t>
      </w:r>
      <w:r w:rsidR="00EE0DFF">
        <w:rPr>
          <w:sz w:val="28"/>
          <w:szCs w:val="28"/>
          <w:lang w:val="en-US"/>
        </w:rPr>
        <w:t xml:space="preserve">. </w:t>
      </w:r>
      <w:r w:rsidR="008B161E">
        <w:rPr>
          <w:sz w:val="28"/>
          <w:szCs w:val="28"/>
          <w:lang w:val="en-US"/>
        </w:rPr>
        <w:t xml:space="preserve">The acting secretary of the Fire Board and </w:t>
      </w:r>
      <w:r w:rsidR="00BD156E">
        <w:rPr>
          <w:sz w:val="28"/>
          <w:szCs w:val="28"/>
          <w:lang w:val="en-US"/>
        </w:rPr>
        <w:t xml:space="preserve">the Chair </w:t>
      </w:r>
      <w:r w:rsidR="008B161E">
        <w:rPr>
          <w:sz w:val="28"/>
          <w:szCs w:val="28"/>
          <w:lang w:val="en-US"/>
        </w:rPr>
        <w:t xml:space="preserve">of the Board were questioned recalling their recollection of an </w:t>
      </w:r>
      <w:r w:rsidR="008B161E">
        <w:rPr>
          <w:i/>
          <w:sz w:val="28"/>
          <w:szCs w:val="28"/>
          <w:lang w:val="en-US"/>
        </w:rPr>
        <w:t>in camera</w:t>
      </w:r>
      <w:r w:rsidR="008B161E">
        <w:rPr>
          <w:sz w:val="28"/>
          <w:szCs w:val="28"/>
          <w:lang w:val="en-US"/>
        </w:rPr>
        <w:t xml:space="preserve"> discussion of the </w:t>
      </w:r>
      <w:r w:rsidR="008B161E">
        <w:rPr>
          <w:i/>
          <w:sz w:val="28"/>
          <w:szCs w:val="28"/>
          <w:lang w:val="en-US"/>
        </w:rPr>
        <w:t xml:space="preserve">job description </w:t>
      </w:r>
      <w:r w:rsidR="008B161E">
        <w:rPr>
          <w:sz w:val="28"/>
          <w:szCs w:val="28"/>
          <w:lang w:val="en-US"/>
        </w:rPr>
        <w:t>of the fire dispatcher position</w:t>
      </w:r>
      <w:r w:rsidR="00BD156E">
        <w:rPr>
          <w:sz w:val="28"/>
          <w:szCs w:val="28"/>
          <w:lang w:val="en-US"/>
        </w:rPr>
        <w:t xml:space="preserve"> at these two meetings</w:t>
      </w:r>
      <w:r w:rsidR="008B161E">
        <w:rPr>
          <w:sz w:val="28"/>
          <w:szCs w:val="28"/>
          <w:lang w:val="en-US"/>
        </w:rPr>
        <w:t>. None of them could recollect with any definitiveness the date</w:t>
      </w:r>
      <w:r w:rsidR="00BD156E">
        <w:rPr>
          <w:sz w:val="28"/>
          <w:szCs w:val="28"/>
          <w:lang w:val="en-US"/>
        </w:rPr>
        <w:t xml:space="preserve"> or dates</w:t>
      </w:r>
      <w:r w:rsidR="008B161E">
        <w:rPr>
          <w:sz w:val="28"/>
          <w:szCs w:val="28"/>
          <w:lang w:val="en-US"/>
        </w:rPr>
        <w:t xml:space="preserve"> of such a discussion but the closed session minutes of the Board do indicate that on </w:t>
      </w:r>
      <w:r w:rsidR="00BD156E">
        <w:rPr>
          <w:sz w:val="28"/>
          <w:szCs w:val="28"/>
          <w:lang w:val="en-US"/>
        </w:rPr>
        <w:t>August 31</w:t>
      </w:r>
      <w:r w:rsidR="00BD156E" w:rsidRPr="00BD156E">
        <w:rPr>
          <w:sz w:val="28"/>
          <w:szCs w:val="28"/>
          <w:vertAlign w:val="superscript"/>
          <w:lang w:val="en-US"/>
        </w:rPr>
        <w:t>st</w:t>
      </w:r>
      <w:r w:rsidR="00431C32">
        <w:rPr>
          <w:sz w:val="28"/>
          <w:szCs w:val="28"/>
          <w:vertAlign w:val="superscript"/>
          <w:lang w:val="en-US"/>
        </w:rPr>
        <w:t xml:space="preserve"> </w:t>
      </w:r>
      <w:proofErr w:type="gramStart"/>
      <w:r w:rsidR="00431C32">
        <w:rPr>
          <w:sz w:val="28"/>
          <w:szCs w:val="28"/>
          <w:lang w:val="en-US"/>
        </w:rPr>
        <w:t>“</w:t>
      </w:r>
      <w:r w:rsidR="00BD156E">
        <w:rPr>
          <w:sz w:val="28"/>
          <w:szCs w:val="28"/>
          <w:lang w:val="en-US"/>
        </w:rPr>
        <w:t xml:space="preserve"> a</w:t>
      </w:r>
      <w:proofErr w:type="gramEnd"/>
      <w:r w:rsidR="00BD156E">
        <w:rPr>
          <w:sz w:val="28"/>
          <w:szCs w:val="28"/>
          <w:lang w:val="en-US"/>
        </w:rPr>
        <w:t xml:space="preserve"> draft job description </w:t>
      </w:r>
      <w:r w:rsidR="00431C32">
        <w:rPr>
          <w:sz w:val="28"/>
          <w:szCs w:val="28"/>
          <w:lang w:val="en-US"/>
        </w:rPr>
        <w:t xml:space="preserve">for the dispatcher” was </w:t>
      </w:r>
      <w:r w:rsidR="00BD156E">
        <w:rPr>
          <w:sz w:val="28"/>
          <w:szCs w:val="28"/>
          <w:lang w:val="en-US"/>
        </w:rPr>
        <w:t xml:space="preserve">given to the Board by the occupant of that position and on </w:t>
      </w:r>
      <w:r w:rsidR="008B161E">
        <w:rPr>
          <w:sz w:val="28"/>
          <w:szCs w:val="28"/>
          <w:lang w:val="en-US"/>
        </w:rPr>
        <w:t>October 5</w:t>
      </w:r>
      <w:r w:rsidR="008B161E" w:rsidRPr="008B161E">
        <w:rPr>
          <w:sz w:val="28"/>
          <w:szCs w:val="28"/>
          <w:vertAlign w:val="superscript"/>
          <w:lang w:val="en-US"/>
        </w:rPr>
        <w:t>th</w:t>
      </w:r>
      <w:r w:rsidR="008B161E">
        <w:rPr>
          <w:sz w:val="28"/>
          <w:szCs w:val="28"/>
          <w:lang w:val="en-US"/>
        </w:rPr>
        <w:t>, 201</w:t>
      </w:r>
      <w:r w:rsidR="0098277F">
        <w:rPr>
          <w:sz w:val="28"/>
          <w:szCs w:val="28"/>
          <w:lang w:val="en-US"/>
        </w:rPr>
        <w:t>0</w:t>
      </w:r>
      <w:r w:rsidR="008B161E">
        <w:rPr>
          <w:sz w:val="28"/>
          <w:szCs w:val="28"/>
          <w:lang w:val="en-US"/>
        </w:rPr>
        <w:t xml:space="preserve"> “</w:t>
      </w:r>
      <w:r w:rsidR="00BD156E">
        <w:rPr>
          <w:sz w:val="28"/>
          <w:szCs w:val="28"/>
          <w:lang w:val="en-US"/>
        </w:rPr>
        <w:t>[</w:t>
      </w:r>
      <w:r w:rsidR="008B161E">
        <w:rPr>
          <w:sz w:val="28"/>
          <w:szCs w:val="28"/>
          <w:lang w:val="en-US"/>
        </w:rPr>
        <w:t>T</w:t>
      </w:r>
      <w:r w:rsidR="00BD156E">
        <w:rPr>
          <w:sz w:val="28"/>
          <w:szCs w:val="28"/>
          <w:lang w:val="en-US"/>
        </w:rPr>
        <w:t>]</w:t>
      </w:r>
      <w:r w:rsidR="008B161E">
        <w:rPr>
          <w:sz w:val="28"/>
          <w:szCs w:val="28"/>
          <w:lang w:val="en-US"/>
        </w:rPr>
        <w:t xml:space="preserve">he issue of the job description…for the dispatcher…was mentioned…”  </w:t>
      </w:r>
    </w:p>
    <w:p w:rsidR="00E053E3" w:rsidRDefault="00E053E3">
      <w:pPr>
        <w:rPr>
          <w:sz w:val="28"/>
          <w:szCs w:val="28"/>
          <w:lang w:val="en-US"/>
        </w:rPr>
      </w:pPr>
    </w:p>
    <w:p w:rsidR="00E053E3" w:rsidRDefault="00E053E3">
      <w:pPr>
        <w:rPr>
          <w:sz w:val="28"/>
          <w:szCs w:val="28"/>
          <w:lang w:val="en-US"/>
        </w:rPr>
      </w:pPr>
    </w:p>
    <w:p w:rsidR="00E053E3" w:rsidRDefault="00E053E3">
      <w:pPr>
        <w:rPr>
          <w:sz w:val="28"/>
          <w:szCs w:val="28"/>
          <w:lang w:val="en-US"/>
        </w:rPr>
      </w:pPr>
    </w:p>
    <w:p w:rsidR="00E053E3" w:rsidRDefault="00E053E3">
      <w:pPr>
        <w:rPr>
          <w:sz w:val="28"/>
          <w:szCs w:val="28"/>
          <w:lang w:val="en-US"/>
        </w:rPr>
      </w:pPr>
    </w:p>
    <w:p w:rsidR="00E053E3" w:rsidRDefault="00755219">
      <w:pPr>
        <w:rPr>
          <w:sz w:val="28"/>
          <w:szCs w:val="28"/>
          <w:lang w:val="en-US"/>
        </w:rPr>
      </w:pPr>
      <w:r>
        <w:rPr>
          <w:sz w:val="28"/>
          <w:szCs w:val="28"/>
          <w:lang w:val="en-US"/>
        </w:rPr>
        <w:t>Both of these two interviewees</w:t>
      </w:r>
      <w:r w:rsidR="00E053E3">
        <w:rPr>
          <w:sz w:val="28"/>
          <w:szCs w:val="28"/>
          <w:lang w:val="en-US"/>
        </w:rPr>
        <w:t xml:space="preserve"> opined however that the focus of the </w:t>
      </w:r>
      <w:r w:rsidR="00E053E3">
        <w:rPr>
          <w:i/>
          <w:sz w:val="28"/>
          <w:szCs w:val="28"/>
          <w:lang w:val="en-US"/>
        </w:rPr>
        <w:t xml:space="preserve">in camera </w:t>
      </w:r>
      <w:r w:rsidR="00D53B8D">
        <w:rPr>
          <w:sz w:val="28"/>
          <w:szCs w:val="28"/>
          <w:lang w:val="en-US"/>
        </w:rPr>
        <w:t xml:space="preserve">discussion was not on the job description of that particular position but rather on the job performance of the incumbent. </w:t>
      </w:r>
      <w:r w:rsidR="00E053E3">
        <w:rPr>
          <w:sz w:val="28"/>
          <w:szCs w:val="28"/>
          <w:lang w:val="en-US"/>
        </w:rPr>
        <w:t>In their view, t</w:t>
      </w:r>
      <w:r>
        <w:rPr>
          <w:sz w:val="28"/>
          <w:szCs w:val="28"/>
          <w:lang w:val="en-US"/>
        </w:rPr>
        <w:t xml:space="preserve">o the extent that there was a discussion of the job description it was </w:t>
      </w:r>
      <w:r w:rsidR="003F1CBC">
        <w:rPr>
          <w:sz w:val="28"/>
          <w:szCs w:val="28"/>
          <w:lang w:val="en-US"/>
        </w:rPr>
        <w:t>“</w:t>
      </w:r>
      <w:r>
        <w:rPr>
          <w:sz w:val="28"/>
          <w:szCs w:val="28"/>
          <w:lang w:val="en-US"/>
        </w:rPr>
        <w:t>secondary in nature</w:t>
      </w:r>
      <w:r w:rsidR="003F1CBC">
        <w:rPr>
          <w:sz w:val="28"/>
          <w:szCs w:val="28"/>
          <w:lang w:val="en-US"/>
        </w:rPr>
        <w:t>”</w:t>
      </w:r>
      <w:r>
        <w:rPr>
          <w:sz w:val="28"/>
          <w:szCs w:val="28"/>
          <w:lang w:val="en-US"/>
        </w:rPr>
        <w:t>.</w:t>
      </w:r>
    </w:p>
    <w:p w:rsidR="00E053E3" w:rsidRDefault="00E053E3">
      <w:pPr>
        <w:rPr>
          <w:sz w:val="28"/>
          <w:szCs w:val="28"/>
          <w:lang w:val="en-US"/>
        </w:rPr>
      </w:pPr>
    </w:p>
    <w:p w:rsidR="00D53B8D" w:rsidRDefault="00E053E3">
      <w:pPr>
        <w:rPr>
          <w:sz w:val="28"/>
          <w:szCs w:val="28"/>
          <w:lang w:val="en-US"/>
        </w:rPr>
      </w:pPr>
      <w:r>
        <w:rPr>
          <w:sz w:val="28"/>
          <w:szCs w:val="28"/>
          <w:lang w:val="en-US"/>
        </w:rPr>
        <w:t xml:space="preserve">In the </w:t>
      </w:r>
      <w:r w:rsidR="00431C32">
        <w:rPr>
          <w:sz w:val="28"/>
          <w:szCs w:val="28"/>
          <w:lang w:val="en-US"/>
        </w:rPr>
        <w:t>view</w:t>
      </w:r>
      <w:r>
        <w:rPr>
          <w:sz w:val="28"/>
          <w:szCs w:val="28"/>
          <w:lang w:val="en-US"/>
        </w:rPr>
        <w:t xml:space="preserve"> of Amberley Gavel Ltd. a discussion regarding the job performance of an employee </w:t>
      </w:r>
      <w:r w:rsidR="00431C32">
        <w:rPr>
          <w:sz w:val="28"/>
          <w:szCs w:val="28"/>
          <w:lang w:val="en-US"/>
        </w:rPr>
        <w:t>frequently</w:t>
      </w:r>
      <w:r>
        <w:rPr>
          <w:sz w:val="28"/>
          <w:szCs w:val="28"/>
          <w:lang w:val="en-US"/>
        </w:rPr>
        <w:t xml:space="preserve"> involves a reference to his</w:t>
      </w:r>
      <w:r w:rsidR="00755219">
        <w:rPr>
          <w:sz w:val="28"/>
          <w:szCs w:val="28"/>
          <w:lang w:val="en-US"/>
        </w:rPr>
        <w:t xml:space="preserve"> </w:t>
      </w:r>
      <w:r>
        <w:rPr>
          <w:sz w:val="28"/>
          <w:szCs w:val="28"/>
          <w:lang w:val="en-US"/>
        </w:rPr>
        <w:t>or her job description – it is quite appropriate to determine whether the employee in question is meeting the requirements of his or her job description. The job description is a valid benchmark.</w:t>
      </w:r>
    </w:p>
    <w:p w:rsidR="00755219" w:rsidRDefault="00755219">
      <w:pPr>
        <w:rPr>
          <w:sz w:val="28"/>
          <w:szCs w:val="28"/>
          <w:lang w:val="en-US"/>
        </w:rPr>
      </w:pPr>
    </w:p>
    <w:p w:rsidR="00D53B8D" w:rsidRDefault="003F1CBC">
      <w:pPr>
        <w:rPr>
          <w:sz w:val="28"/>
          <w:szCs w:val="28"/>
          <w:lang w:val="en-US"/>
        </w:rPr>
      </w:pPr>
      <w:r>
        <w:rPr>
          <w:sz w:val="28"/>
          <w:szCs w:val="28"/>
          <w:lang w:val="en-US"/>
        </w:rPr>
        <w:t>However, t</w:t>
      </w:r>
      <w:r w:rsidR="00570298">
        <w:rPr>
          <w:sz w:val="28"/>
          <w:szCs w:val="28"/>
          <w:lang w:val="en-US"/>
        </w:rPr>
        <w:t xml:space="preserve">o the extent that </w:t>
      </w:r>
      <w:r w:rsidR="00431C32">
        <w:rPr>
          <w:sz w:val="28"/>
          <w:szCs w:val="28"/>
          <w:lang w:val="en-US"/>
        </w:rPr>
        <w:t xml:space="preserve">in our case </w:t>
      </w:r>
      <w:r w:rsidR="00570298">
        <w:rPr>
          <w:sz w:val="28"/>
          <w:szCs w:val="28"/>
          <w:lang w:val="en-US"/>
        </w:rPr>
        <w:t xml:space="preserve">the Board </w:t>
      </w:r>
      <w:r w:rsidR="00A93D76">
        <w:rPr>
          <w:sz w:val="28"/>
          <w:szCs w:val="28"/>
          <w:lang w:val="en-US"/>
        </w:rPr>
        <w:t xml:space="preserve">may have </w:t>
      </w:r>
      <w:r w:rsidR="00570298">
        <w:rPr>
          <w:sz w:val="28"/>
          <w:szCs w:val="28"/>
          <w:lang w:val="en-US"/>
        </w:rPr>
        <w:t xml:space="preserve">veered from a discussion of the job performance of the individual in question to a discussion </w:t>
      </w:r>
      <w:r>
        <w:rPr>
          <w:sz w:val="28"/>
          <w:szCs w:val="28"/>
          <w:lang w:val="en-US"/>
        </w:rPr>
        <w:t xml:space="preserve">focused </w:t>
      </w:r>
      <w:r w:rsidRPr="003F1CBC">
        <w:rPr>
          <w:i/>
          <w:sz w:val="28"/>
          <w:szCs w:val="28"/>
          <w:lang w:val="en-US"/>
        </w:rPr>
        <w:t>solely</w:t>
      </w:r>
      <w:r>
        <w:rPr>
          <w:sz w:val="28"/>
          <w:szCs w:val="28"/>
          <w:lang w:val="en-US"/>
        </w:rPr>
        <w:t xml:space="preserve"> on</w:t>
      </w:r>
      <w:r w:rsidR="00570298">
        <w:rPr>
          <w:sz w:val="28"/>
          <w:szCs w:val="28"/>
          <w:lang w:val="en-US"/>
        </w:rPr>
        <w:t xml:space="preserve"> the </w:t>
      </w:r>
      <w:r w:rsidR="00570298" w:rsidRPr="00570298">
        <w:rPr>
          <w:i/>
          <w:sz w:val="28"/>
          <w:szCs w:val="28"/>
          <w:lang w:val="en-US"/>
        </w:rPr>
        <w:t>job description</w:t>
      </w:r>
      <w:r w:rsidR="00570298">
        <w:rPr>
          <w:sz w:val="28"/>
          <w:szCs w:val="28"/>
          <w:lang w:val="en-US"/>
        </w:rPr>
        <w:t xml:space="preserve"> of the position that she occupied, such a discussion should not have been held in closed session. </w:t>
      </w:r>
      <w:r w:rsidR="009A180F">
        <w:rPr>
          <w:sz w:val="28"/>
          <w:szCs w:val="28"/>
          <w:lang w:val="en-US"/>
        </w:rPr>
        <w:t>D</w:t>
      </w:r>
      <w:r w:rsidR="00570298">
        <w:rPr>
          <w:sz w:val="28"/>
          <w:szCs w:val="28"/>
          <w:lang w:val="en-US"/>
        </w:rPr>
        <w:t>iscussions and debates regarding job descriptions for any employee position should be</w:t>
      </w:r>
      <w:r w:rsidR="00D53B8D">
        <w:rPr>
          <w:sz w:val="28"/>
          <w:szCs w:val="28"/>
          <w:lang w:val="en-US"/>
        </w:rPr>
        <w:t xml:space="preserve"> </w:t>
      </w:r>
      <w:r w:rsidR="00570298">
        <w:rPr>
          <w:sz w:val="28"/>
          <w:szCs w:val="28"/>
          <w:lang w:val="en-US"/>
        </w:rPr>
        <w:t>held in open session – such discussions are not covered by the “person</w:t>
      </w:r>
      <w:r w:rsidR="00E053E3">
        <w:rPr>
          <w:sz w:val="28"/>
          <w:szCs w:val="28"/>
          <w:lang w:val="en-US"/>
        </w:rPr>
        <w:t>al</w:t>
      </w:r>
      <w:r w:rsidR="00570298">
        <w:rPr>
          <w:sz w:val="28"/>
          <w:szCs w:val="28"/>
          <w:lang w:val="en-US"/>
        </w:rPr>
        <w:t xml:space="preserve"> matters” exemption under the Act.  </w:t>
      </w:r>
    </w:p>
    <w:p w:rsidR="00D53B8D" w:rsidRPr="008B161E" w:rsidRDefault="00D53B8D">
      <w:pPr>
        <w:rPr>
          <w:sz w:val="28"/>
          <w:szCs w:val="28"/>
          <w:lang w:val="en-US"/>
        </w:rPr>
      </w:pPr>
    </w:p>
    <w:p w:rsidR="00033C05" w:rsidRDefault="008B161E">
      <w:pPr>
        <w:rPr>
          <w:i/>
          <w:sz w:val="28"/>
          <w:szCs w:val="28"/>
          <w:lang w:val="en-US"/>
        </w:rPr>
      </w:pPr>
      <w:r>
        <w:rPr>
          <w:i/>
          <w:sz w:val="28"/>
          <w:szCs w:val="28"/>
          <w:lang w:val="en-US"/>
        </w:rPr>
        <w:t xml:space="preserve"> </w:t>
      </w:r>
    </w:p>
    <w:p w:rsidR="00431C32" w:rsidRDefault="00431C32">
      <w:pPr>
        <w:rPr>
          <w:b/>
          <w:sz w:val="28"/>
          <w:szCs w:val="28"/>
          <w:lang w:val="en-US"/>
        </w:rPr>
      </w:pPr>
    </w:p>
    <w:p w:rsidR="00431C32" w:rsidRDefault="00431C32">
      <w:pPr>
        <w:rPr>
          <w:b/>
          <w:sz w:val="28"/>
          <w:szCs w:val="28"/>
          <w:lang w:val="en-US"/>
        </w:rPr>
      </w:pPr>
    </w:p>
    <w:p w:rsidR="00033C05" w:rsidRPr="00570298" w:rsidRDefault="00570298">
      <w:pPr>
        <w:rPr>
          <w:b/>
          <w:sz w:val="28"/>
          <w:szCs w:val="28"/>
          <w:lang w:val="en-US"/>
        </w:rPr>
      </w:pPr>
      <w:r>
        <w:rPr>
          <w:b/>
          <w:sz w:val="28"/>
          <w:szCs w:val="28"/>
          <w:lang w:val="en-US"/>
        </w:rPr>
        <w:t>F. FACTUAL BACKGROUND – MULMUR TOWNSHIP COUNCIL</w:t>
      </w:r>
    </w:p>
    <w:p w:rsidR="00033C05" w:rsidRDefault="00033C05">
      <w:pPr>
        <w:rPr>
          <w:i/>
          <w:sz w:val="28"/>
          <w:szCs w:val="28"/>
          <w:lang w:val="en-US"/>
        </w:rPr>
      </w:pPr>
    </w:p>
    <w:p w:rsidR="00033C05" w:rsidRDefault="00033C05" w:rsidP="00033C05">
      <w:pPr>
        <w:rPr>
          <w:sz w:val="28"/>
          <w:szCs w:val="28"/>
          <w:lang w:val="en-US"/>
        </w:rPr>
      </w:pPr>
      <w:r>
        <w:rPr>
          <w:sz w:val="28"/>
          <w:szCs w:val="28"/>
          <w:lang w:val="en-US"/>
        </w:rPr>
        <w:t xml:space="preserve">To understand the context in which the complaint </w:t>
      </w:r>
      <w:r w:rsidR="00570298">
        <w:rPr>
          <w:sz w:val="28"/>
          <w:szCs w:val="28"/>
          <w:lang w:val="en-US"/>
        </w:rPr>
        <w:t xml:space="preserve">relating to the Mulmur Township Council </w:t>
      </w:r>
      <w:r>
        <w:rPr>
          <w:sz w:val="28"/>
          <w:szCs w:val="28"/>
          <w:lang w:val="en-US"/>
        </w:rPr>
        <w:t>has been filed it is necessary to outline</w:t>
      </w:r>
      <w:r w:rsidR="0050587A">
        <w:rPr>
          <w:sz w:val="28"/>
          <w:szCs w:val="28"/>
          <w:lang w:val="en-US"/>
        </w:rPr>
        <w:t>, in chronological order,</w:t>
      </w:r>
      <w:r>
        <w:rPr>
          <w:sz w:val="28"/>
          <w:szCs w:val="28"/>
          <w:lang w:val="en-US"/>
        </w:rPr>
        <w:t xml:space="preserve"> some of the facts relating to the “larger issue” that </w:t>
      </w:r>
      <w:r w:rsidR="0059001F">
        <w:rPr>
          <w:sz w:val="28"/>
          <w:szCs w:val="28"/>
          <w:lang w:val="en-US"/>
        </w:rPr>
        <w:t>was</w:t>
      </w:r>
      <w:r>
        <w:rPr>
          <w:sz w:val="28"/>
          <w:szCs w:val="28"/>
          <w:lang w:val="en-US"/>
        </w:rPr>
        <w:t xml:space="preserve"> bedeviling the Township.  In outlining some of these facts, Amberley Gavel Ltd. is very cognizant of the need to respect the confidentiality of some of the information provided to the investigator and accordingly only such facts that are part of the public record will be referred to. </w:t>
      </w:r>
      <w:r>
        <w:rPr>
          <w:sz w:val="28"/>
          <w:szCs w:val="28"/>
          <w:lang w:val="en-US"/>
        </w:rPr>
        <w:br/>
      </w:r>
    </w:p>
    <w:p w:rsidR="00033C05" w:rsidRDefault="00033C05" w:rsidP="00033C05">
      <w:pPr>
        <w:rPr>
          <w:sz w:val="28"/>
          <w:szCs w:val="28"/>
          <w:lang w:val="en-US"/>
        </w:rPr>
      </w:pPr>
      <w:r>
        <w:rPr>
          <w:sz w:val="28"/>
          <w:szCs w:val="28"/>
          <w:lang w:val="en-US"/>
        </w:rPr>
        <w:t xml:space="preserve">It should </w:t>
      </w:r>
      <w:r w:rsidR="00755219">
        <w:rPr>
          <w:sz w:val="28"/>
          <w:szCs w:val="28"/>
          <w:lang w:val="en-US"/>
        </w:rPr>
        <w:t>again</w:t>
      </w:r>
      <w:r>
        <w:rPr>
          <w:sz w:val="28"/>
          <w:szCs w:val="28"/>
          <w:lang w:val="en-US"/>
        </w:rPr>
        <w:t xml:space="preserve"> be noted, since it is relevant to the complaint filed, that the Mulmur Council is composed of only five members – the Mayor, the Deputy Mayor and three </w:t>
      </w:r>
      <w:r w:rsidR="009C7479">
        <w:rPr>
          <w:sz w:val="28"/>
          <w:szCs w:val="28"/>
          <w:lang w:val="en-US"/>
        </w:rPr>
        <w:t>councillor</w:t>
      </w:r>
      <w:r>
        <w:rPr>
          <w:sz w:val="28"/>
          <w:szCs w:val="28"/>
          <w:lang w:val="en-US"/>
        </w:rPr>
        <w:t>s elected “at large”.</w:t>
      </w:r>
    </w:p>
    <w:p w:rsidR="00EA2CA1" w:rsidRDefault="00EA2CA1">
      <w:pPr>
        <w:rPr>
          <w:i/>
          <w:sz w:val="28"/>
          <w:szCs w:val="28"/>
          <w:lang w:val="en-US"/>
        </w:rPr>
      </w:pPr>
    </w:p>
    <w:p w:rsidR="00431C32" w:rsidRDefault="00431C32">
      <w:pPr>
        <w:rPr>
          <w:sz w:val="28"/>
          <w:szCs w:val="28"/>
          <w:lang w:val="en-US"/>
        </w:rPr>
      </w:pPr>
    </w:p>
    <w:p w:rsidR="00431C32" w:rsidRDefault="00431C32">
      <w:pPr>
        <w:rPr>
          <w:sz w:val="28"/>
          <w:szCs w:val="28"/>
          <w:lang w:val="en-US"/>
        </w:rPr>
      </w:pPr>
    </w:p>
    <w:p w:rsidR="00431C32" w:rsidRDefault="00431C32">
      <w:pPr>
        <w:rPr>
          <w:sz w:val="28"/>
          <w:szCs w:val="28"/>
          <w:lang w:val="en-US"/>
        </w:rPr>
      </w:pPr>
    </w:p>
    <w:p w:rsidR="00431C32" w:rsidRDefault="00431C32">
      <w:pPr>
        <w:rPr>
          <w:sz w:val="28"/>
          <w:szCs w:val="28"/>
          <w:lang w:val="en-US"/>
        </w:rPr>
      </w:pPr>
    </w:p>
    <w:p w:rsidR="009809FB" w:rsidRDefault="00EA2CA1">
      <w:pPr>
        <w:rPr>
          <w:sz w:val="28"/>
          <w:szCs w:val="28"/>
          <w:lang w:val="en-US"/>
        </w:rPr>
      </w:pPr>
      <w:r>
        <w:rPr>
          <w:sz w:val="28"/>
          <w:szCs w:val="28"/>
          <w:lang w:val="en-US"/>
        </w:rPr>
        <w:t xml:space="preserve">The </w:t>
      </w:r>
      <w:r w:rsidR="0050587A">
        <w:rPr>
          <w:sz w:val="28"/>
          <w:szCs w:val="28"/>
          <w:lang w:val="en-US"/>
        </w:rPr>
        <w:t xml:space="preserve">agenda and </w:t>
      </w:r>
      <w:r>
        <w:rPr>
          <w:sz w:val="28"/>
          <w:szCs w:val="28"/>
          <w:lang w:val="en-US"/>
        </w:rPr>
        <w:t xml:space="preserve">minutes of the </w:t>
      </w:r>
      <w:r w:rsidRPr="00EA2CA1">
        <w:rPr>
          <w:b/>
          <w:sz w:val="28"/>
          <w:szCs w:val="28"/>
          <w:lang w:val="en-US"/>
        </w:rPr>
        <w:t>April 5</w:t>
      </w:r>
      <w:r w:rsidRPr="00EA2CA1">
        <w:rPr>
          <w:b/>
          <w:sz w:val="28"/>
          <w:szCs w:val="28"/>
          <w:vertAlign w:val="superscript"/>
          <w:lang w:val="en-US"/>
        </w:rPr>
        <w:t>th</w:t>
      </w:r>
      <w:r w:rsidRPr="00EA2CA1">
        <w:rPr>
          <w:b/>
          <w:sz w:val="28"/>
          <w:szCs w:val="28"/>
          <w:lang w:val="en-US"/>
        </w:rPr>
        <w:t>, 2011</w:t>
      </w:r>
      <w:r>
        <w:rPr>
          <w:b/>
          <w:sz w:val="28"/>
          <w:szCs w:val="28"/>
          <w:lang w:val="en-US"/>
        </w:rPr>
        <w:t xml:space="preserve"> </w:t>
      </w:r>
      <w:r>
        <w:rPr>
          <w:sz w:val="28"/>
          <w:szCs w:val="28"/>
          <w:lang w:val="en-US"/>
        </w:rPr>
        <w:t>Township Council meeting include</w:t>
      </w:r>
      <w:r w:rsidR="00F81D2B">
        <w:rPr>
          <w:sz w:val="28"/>
          <w:szCs w:val="28"/>
          <w:lang w:val="en-US"/>
        </w:rPr>
        <w:t>d</w:t>
      </w:r>
      <w:r>
        <w:rPr>
          <w:sz w:val="28"/>
          <w:szCs w:val="28"/>
          <w:lang w:val="en-US"/>
        </w:rPr>
        <w:t xml:space="preserve"> two items relevant to the complaint filed.</w:t>
      </w:r>
    </w:p>
    <w:p w:rsidR="009809FB" w:rsidRDefault="009809FB">
      <w:pPr>
        <w:rPr>
          <w:sz w:val="28"/>
          <w:szCs w:val="28"/>
          <w:lang w:val="en-US"/>
        </w:rPr>
      </w:pPr>
    </w:p>
    <w:p w:rsidR="009809FB" w:rsidRDefault="00EA2CA1">
      <w:pPr>
        <w:rPr>
          <w:sz w:val="28"/>
          <w:szCs w:val="28"/>
          <w:lang w:val="en-US"/>
        </w:rPr>
      </w:pPr>
      <w:r>
        <w:rPr>
          <w:sz w:val="28"/>
          <w:szCs w:val="28"/>
          <w:lang w:val="en-US"/>
        </w:rPr>
        <w:t xml:space="preserve">Firstly, the Township Council </w:t>
      </w:r>
      <w:r w:rsidR="00B51CA6">
        <w:rPr>
          <w:sz w:val="28"/>
          <w:szCs w:val="28"/>
          <w:lang w:val="en-US"/>
        </w:rPr>
        <w:t xml:space="preserve">discussed </w:t>
      </w:r>
      <w:r>
        <w:rPr>
          <w:sz w:val="28"/>
          <w:szCs w:val="28"/>
          <w:lang w:val="en-US"/>
        </w:rPr>
        <w:t xml:space="preserve">the sale of a rail line to the Highland Companies for the purpose of </w:t>
      </w:r>
      <w:r w:rsidR="009809FB">
        <w:rPr>
          <w:sz w:val="28"/>
          <w:szCs w:val="28"/>
          <w:lang w:val="en-US"/>
        </w:rPr>
        <w:t>a proposed quarry – an extremely contentious issue in Dufferin County</w:t>
      </w:r>
      <w:r w:rsidR="0050587A">
        <w:rPr>
          <w:sz w:val="28"/>
          <w:szCs w:val="28"/>
          <w:lang w:val="en-US"/>
        </w:rPr>
        <w:t xml:space="preserve"> of which Mulmur Township is a member.</w:t>
      </w:r>
      <w:r w:rsidR="009809FB">
        <w:rPr>
          <w:sz w:val="28"/>
          <w:szCs w:val="28"/>
          <w:lang w:val="en-US"/>
        </w:rPr>
        <w:t xml:space="preserve"> The </w:t>
      </w:r>
      <w:r w:rsidR="00B51CA6">
        <w:rPr>
          <w:sz w:val="28"/>
          <w:szCs w:val="28"/>
          <w:lang w:val="en-US"/>
        </w:rPr>
        <w:t>“consensus” of the Council was</w:t>
      </w:r>
      <w:r w:rsidR="009809FB">
        <w:rPr>
          <w:sz w:val="28"/>
          <w:szCs w:val="28"/>
          <w:lang w:val="en-US"/>
        </w:rPr>
        <w:t xml:space="preserve"> that the sale </w:t>
      </w:r>
      <w:r w:rsidR="0050587A">
        <w:rPr>
          <w:sz w:val="28"/>
          <w:szCs w:val="28"/>
          <w:lang w:val="en-US"/>
        </w:rPr>
        <w:t xml:space="preserve">of the rail line </w:t>
      </w:r>
      <w:r w:rsidR="009809FB">
        <w:rPr>
          <w:sz w:val="28"/>
          <w:szCs w:val="28"/>
          <w:lang w:val="en-US"/>
        </w:rPr>
        <w:t>was “premature” and further that “the two Mulmur County Council members should vote this way at the County when it comes up”. The Mayor, Paul Mills, and the Deputy Mayor, Rhonda Campbell Moon, are the two representatives from Mulmur Council on the Dufferin County Council.</w:t>
      </w:r>
    </w:p>
    <w:p w:rsidR="009809FB" w:rsidRDefault="009809FB">
      <w:pPr>
        <w:rPr>
          <w:sz w:val="28"/>
          <w:szCs w:val="28"/>
          <w:lang w:val="en-US"/>
        </w:rPr>
      </w:pPr>
    </w:p>
    <w:p w:rsidR="00755219" w:rsidRDefault="009809FB">
      <w:pPr>
        <w:rPr>
          <w:sz w:val="28"/>
          <w:szCs w:val="28"/>
          <w:lang w:val="en-US"/>
        </w:rPr>
      </w:pPr>
      <w:r>
        <w:rPr>
          <w:sz w:val="28"/>
          <w:szCs w:val="28"/>
          <w:lang w:val="en-US"/>
        </w:rPr>
        <w:t xml:space="preserve">Secondly, the </w:t>
      </w:r>
      <w:r w:rsidR="0050587A">
        <w:rPr>
          <w:sz w:val="28"/>
          <w:szCs w:val="28"/>
          <w:lang w:val="en-US"/>
        </w:rPr>
        <w:t>Agenda</w:t>
      </w:r>
      <w:r>
        <w:rPr>
          <w:sz w:val="28"/>
          <w:szCs w:val="28"/>
          <w:lang w:val="en-US"/>
        </w:rPr>
        <w:t xml:space="preserve"> </w:t>
      </w:r>
      <w:r w:rsidR="0050587A">
        <w:rPr>
          <w:sz w:val="28"/>
          <w:szCs w:val="28"/>
          <w:lang w:val="en-US"/>
        </w:rPr>
        <w:t>of the April 5</w:t>
      </w:r>
      <w:r w:rsidR="0050587A" w:rsidRPr="0050587A">
        <w:rPr>
          <w:sz w:val="28"/>
          <w:szCs w:val="28"/>
          <w:vertAlign w:val="superscript"/>
          <w:lang w:val="en-US"/>
        </w:rPr>
        <w:t>th</w:t>
      </w:r>
      <w:r w:rsidR="0050587A">
        <w:rPr>
          <w:sz w:val="28"/>
          <w:szCs w:val="28"/>
          <w:lang w:val="en-US"/>
        </w:rPr>
        <w:t xml:space="preserve"> meeting </w:t>
      </w:r>
      <w:r>
        <w:rPr>
          <w:sz w:val="28"/>
          <w:szCs w:val="28"/>
          <w:lang w:val="en-US"/>
        </w:rPr>
        <w:t>also indicate</w:t>
      </w:r>
      <w:r w:rsidR="0091328A">
        <w:rPr>
          <w:sz w:val="28"/>
          <w:szCs w:val="28"/>
          <w:lang w:val="en-US"/>
        </w:rPr>
        <w:t>d</w:t>
      </w:r>
      <w:r>
        <w:rPr>
          <w:sz w:val="28"/>
          <w:szCs w:val="28"/>
          <w:lang w:val="en-US"/>
        </w:rPr>
        <w:t xml:space="preserve"> that the Deputy Mayor intended to present a motion to Council asking for a “life safety study” (a fire safety audit) of the North Dufferin Community Centre.  When this </w:t>
      </w:r>
      <w:r w:rsidR="0050587A">
        <w:rPr>
          <w:sz w:val="28"/>
          <w:szCs w:val="28"/>
          <w:lang w:val="en-US"/>
        </w:rPr>
        <w:t xml:space="preserve">latter </w:t>
      </w:r>
      <w:r>
        <w:rPr>
          <w:sz w:val="28"/>
          <w:szCs w:val="28"/>
          <w:lang w:val="en-US"/>
        </w:rPr>
        <w:t xml:space="preserve">issue was reached on the agenda, the Mayor indicated that at his </w:t>
      </w:r>
      <w:r w:rsidR="00AB17B0">
        <w:rPr>
          <w:sz w:val="28"/>
          <w:szCs w:val="28"/>
          <w:lang w:val="en-US"/>
        </w:rPr>
        <w:t>initiative</w:t>
      </w:r>
      <w:r>
        <w:rPr>
          <w:sz w:val="28"/>
          <w:szCs w:val="28"/>
          <w:lang w:val="en-US"/>
        </w:rPr>
        <w:t xml:space="preserve"> a Fire Prevention Officer from Orangeville ha</w:t>
      </w:r>
      <w:r w:rsidR="00AB17B0">
        <w:rPr>
          <w:sz w:val="28"/>
          <w:szCs w:val="28"/>
          <w:lang w:val="en-US"/>
        </w:rPr>
        <w:t>d</w:t>
      </w:r>
      <w:r>
        <w:rPr>
          <w:sz w:val="28"/>
          <w:szCs w:val="28"/>
          <w:lang w:val="en-US"/>
        </w:rPr>
        <w:t xml:space="preserve"> </w:t>
      </w:r>
      <w:r w:rsidR="00755219">
        <w:rPr>
          <w:sz w:val="28"/>
          <w:szCs w:val="28"/>
          <w:lang w:val="en-US"/>
        </w:rPr>
        <w:t>recently</w:t>
      </w:r>
      <w:r>
        <w:rPr>
          <w:sz w:val="28"/>
          <w:szCs w:val="28"/>
          <w:lang w:val="en-US"/>
        </w:rPr>
        <w:t xml:space="preserve"> conducted such an audit</w:t>
      </w:r>
      <w:r w:rsidR="00AB17B0">
        <w:rPr>
          <w:sz w:val="28"/>
          <w:szCs w:val="28"/>
          <w:lang w:val="en-US"/>
        </w:rPr>
        <w:t xml:space="preserve">. Although the Deputy Mayor </w:t>
      </w:r>
      <w:r w:rsidR="00290772">
        <w:rPr>
          <w:sz w:val="28"/>
          <w:szCs w:val="28"/>
          <w:lang w:val="en-US"/>
        </w:rPr>
        <w:t xml:space="preserve">responded that she </w:t>
      </w:r>
      <w:r w:rsidR="00AB17B0">
        <w:rPr>
          <w:sz w:val="28"/>
          <w:szCs w:val="28"/>
          <w:lang w:val="en-US"/>
        </w:rPr>
        <w:t>was pleased that such an audit had</w:t>
      </w:r>
      <w:r w:rsidR="00755219">
        <w:rPr>
          <w:sz w:val="28"/>
          <w:szCs w:val="28"/>
          <w:lang w:val="en-US"/>
        </w:rPr>
        <w:t xml:space="preserve"> finally</w:t>
      </w:r>
      <w:r w:rsidR="00AB17B0">
        <w:rPr>
          <w:sz w:val="28"/>
          <w:szCs w:val="28"/>
          <w:lang w:val="en-US"/>
        </w:rPr>
        <w:t xml:space="preserve"> taken place, she expressed </w:t>
      </w:r>
      <w:r w:rsidR="00290772">
        <w:rPr>
          <w:sz w:val="28"/>
          <w:szCs w:val="28"/>
          <w:lang w:val="en-US"/>
        </w:rPr>
        <w:t>serious</w:t>
      </w:r>
      <w:r w:rsidR="00AB17B0">
        <w:rPr>
          <w:sz w:val="28"/>
          <w:szCs w:val="28"/>
          <w:lang w:val="en-US"/>
        </w:rPr>
        <w:t xml:space="preserve"> concern regarding the process followed to initiate the audit</w:t>
      </w:r>
      <w:r w:rsidR="00AB17B0" w:rsidRPr="00AB17B0">
        <w:rPr>
          <w:sz w:val="28"/>
          <w:szCs w:val="28"/>
          <w:lang w:val="en-US"/>
        </w:rPr>
        <w:t xml:space="preserve"> </w:t>
      </w:r>
      <w:r w:rsidR="00AB17B0">
        <w:rPr>
          <w:sz w:val="28"/>
          <w:szCs w:val="28"/>
          <w:lang w:val="en-US"/>
        </w:rPr>
        <w:t xml:space="preserve">and the Mayor, in turn, expressed </w:t>
      </w:r>
      <w:r w:rsidR="00755219">
        <w:rPr>
          <w:sz w:val="28"/>
          <w:szCs w:val="28"/>
          <w:lang w:val="en-US"/>
        </w:rPr>
        <w:t xml:space="preserve">his </w:t>
      </w:r>
      <w:r w:rsidR="00AB17B0">
        <w:rPr>
          <w:sz w:val="28"/>
          <w:szCs w:val="28"/>
          <w:lang w:val="en-US"/>
        </w:rPr>
        <w:t>concern th</w:t>
      </w:r>
      <w:r w:rsidR="00E71D46">
        <w:rPr>
          <w:sz w:val="28"/>
          <w:szCs w:val="28"/>
          <w:lang w:val="en-US"/>
        </w:rPr>
        <w:t xml:space="preserve">at the </w:t>
      </w:r>
      <w:r w:rsidR="00AB17B0">
        <w:rPr>
          <w:sz w:val="28"/>
          <w:szCs w:val="28"/>
          <w:lang w:val="en-US"/>
        </w:rPr>
        <w:t>Deputy Mayor</w:t>
      </w:r>
      <w:r w:rsidR="00E71D46">
        <w:rPr>
          <w:sz w:val="28"/>
          <w:szCs w:val="28"/>
          <w:lang w:val="en-US"/>
        </w:rPr>
        <w:t>, albeit a trained fire prevention officer,</w:t>
      </w:r>
      <w:r w:rsidR="00AB17B0">
        <w:rPr>
          <w:sz w:val="28"/>
          <w:szCs w:val="28"/>
          <w:lang w:val="en-US"/>
        </w:rPr>
        <w:t xml:space="preserve"> had undertaken her own personal audit of the same building without any authority from the Council.</w:t>
      </w:r>
    </w:p>
    <w:p w:rsidR="00290772" w:rsidRDefault="00E71D46">
      <w:pPr>
        <w:rPr>
          <w:sz w:val="28"/>
          <w:szCs w:val="28"/>
          <w:lang w:val="en-US"/>
        </w:rPr>
      </w:pPr>
      <w:r>
        <w:rPr>
          <w:sz w:val="28"/>
          <w:szCs w:val="28"/>
          <w:lang w:val="en-US"/>
        </w:rPr>
        <w:t xml:space="preserve"> </w:t>
      </w:r>
    </w:p>
    <w:p w:rsidR="00E71D46" w:rsidRDefault="00E71D46">
      <w:pPr>
        <w:rPr>
          <w:sz w:val="28"/>
          <w:szCs w:val="28"/>
          <w:lang w:val="en-US"/>
        </w:rPr>
      </w:pPr>
      <w:r>
        <w:rPr>
          <w:sz w:val="28"/>
          <w:szCs w:val="28"/>
          <w:lang w:val="en-US"/>
        </w:rPr>
        <w:t xml:space="preserve">The </w:t>
      </w:r>
      <w:r w:rsidR="00AB17B0">
        <w:rPr>
          <w:sz w:val="28"/>
          <w:szCs w:val="28"/>
          <w:lang w:val="en-US"/>
        </w:rPr>
        <w:t xml:space="preserve">evidence </w:t>
      </w:r>
      <w:r>
        <w:rPr>
          <w:sz w:val="28"/>
          <w:szCs w:val="28"/>
          <w:lang w:val="en-US"/>
        </w:rPr>
        <w:t xml:space="preserve">heard by the investigator </w:t>
      </w:r>
      <w:r w:rsidR="00AB17B0">
        <w:rPr>
          <w:sz w:val="28"/>
          <w:szCs w:val="28"/>
          <w:lang w:val="en-US"/>
        </w:rPr>
        <w:t xml:space="preserve">indicates that the debate that followed quickly degenerated into personal attacks with the result that the Deputy Mayor left the Council Chamber and did not return </w:t>
      </w:r>
      <w:r w:rsidR="0050587A">
        <w:rPr>
          <w:sz w:val="28"/>
          <w:szCs w:val="28"/>
          <w:lang w:val="en-US"/>
        </w:rPr>
        <w:t xml:space="preserve">for </w:t>
      </w:r>
      <w:r w:rsidR="00AB17B0">
        <w:rPr>
          <w:sz w:val="28"/>
          <w:szCs w:val="28"/>
          <w:lang w:val="en-US"/>
        </w:rPr>
        <w:t>the continuation of the Council meeting after a lunch break.</w:t>
      </w:r>
      <w:r>
        <w:rPr>
          <w:sz w:val="28"/>
          <w:szCs w:val="28"/>
          <w:lang w:val="en-US"/>
        </w:rPr>
        <w:t xml:space="preserve"> </w:t>
      </w:r>
    </w:p>
    <w:p w:rsidR="00E71D46" w:rsidRDefault="00E71D46">
      <w:pPr>
        <w:rPr>
          <w:sz w:val="28"/>
          <w:szCs w:val="28"/>
          <w:lang w:val="en-US"/>
        </w:rPr>
      </w:pPr>
    </w:p>
    <w:p w:rsidR="00290772" w:rsidRDefault="00E71D46">
      <w:pPr>
        <w:rPr>
          <w:sz w:val="28"/>
          <w:szCs w:val="28"/>
          <w:lang w:val="en-US"/>
        </w:rPr>
      </w:pPr>
      <w:r>
        <w:rPr>
          <w:sz w:val="28"/>
          <w:szCs w:val="28"/>
          <w:lang w:val="en-US"/>
        </w:rPr>
        <w:t xml:space="preserve">At the </w:t>
      </w:r>
      <w:r w:rsidRPr="00E71D46">
        <w:rPr>
          <w:b/>
          <w:sz w:val="28"/>
          <w:szCs w:val="28"/>
          <w:lang w:val="en-US"/>
        </w:rPr>
        <w:t>April 14</w:t>
      </w:r>
      <w:r w:rsidRPr="00E71D46">
        <w:rPr>
          <w:b/>
          <w:sz w:val="28"/>
          <w:szCs w:val="28"/>
          <w:vertAlign w:val="superscript"/>
          <w:lang w:val="en-US"/>
        </w:rPr>
        <w:t>th</w:t>
      </w:r>
      <w:r>
        <w:rPr>
          <w:b/>
          <w:sz w:val="28"/>
          <w:szCs w:val="28"/>
          <w:lang w:val="en-US"/>
        </w:rPr>
        <w:t xml:space="preserve"> Dufferin County Council </w:t>
      </w:r>
      <w:r>
        <w:rPr>
          <w:sz w:val="28"/>
          <w:szCs w:val="28"/>
          <w:lang w:val="en-US"/>
        </w:rPr>
        <w:t xml:space="preserve">meeting two motions came forward relating to the sale of the rail line to the Highland Group of companies wanting to develop the controversial quarry. On the first motion the Deputy Mayor </w:t>
      </w:r>
      <w:r w:rsidR="0050587A">
        <w:rPr>
          <w:sz w:val="28"/>
          <w:szCs w:val="28"/>
          <w:lang w:val="en-US"/>
        </w:rPr>
        <w:t xml:space="preserve">of Mulmur </w:t>
      </w:r>
      <w:r>
        <w:rPr>
          <w:sz w:val="28"/>
          <w:szCs w:val="28"/>
          <w:lang w:val="en-US"/>
        </w:rPr>
        <w:t>voted</w:t>
      </w:r>
      <w:r w:rsidR="002426C7">
        <w:rPr>
          <w:sz w:val="28"/>
          <w:szCs w:val="28"/>
          <w:lang w:val="en-US"/>
        </w:rPr>
        <w:t xml:space="preserve"> with </w:t>
      </w:r>
      <w:r w:rsidR="00313DFA">
        <w:rPr>
          <w:sz w:val="28"/>
          <w:szCs w:val="28"/>
          <w:lang w:val="en-US"/>
        </w:rPr>
        <w:t>her</w:t>
      </w:r>
      <w:r w:rsidR="002426C7">
        <w:rPr>
          <w:sz w:val="28"/>
          <w:szCs w:val="28"/>
          <w:lang w:val="en-US"/>
        </w:rPr>
        <w:t xml:space="preserve"> Mayor against the motion to “continue to consider options re the sale of the rail line” but on a second related motion to discontinue discussions with the Highland Companies </w:t>
      </w:r>
      <w:r w:rsidR="002426C7">
        <w:rPr>
          <w:sz w:val="28"/>
          <w:szCs w:val="28"/>
          <w:lang w:val="en-US"/>
        </w:rPr>
        <w:lastRenderedPageBreak/>
        <w:t xml:space="preserve">“regarding the sale of the former rail line” she voted </w:t>
      </w:r>
      <w:r w:rsidR="002426C7" w:rsidRPr="00313DFA">
        <w:rPr>
          <w:i/>
          <w:sz w:val="28"/>
          <w:szCs w:val="28"/>
          <w:lang w:val="en-US"/>
        </w:rPr>
        <w:t xml:space="preserve">against </w:t>
      </w:r>
      <w:r w:rsidR="002426C7">
        <w:rPr>
          <w:sz w:val="28"/>
          <w:szCs w:val="28"/>
          <w:lang w:val="en-US"/>
        </w:rPr>
        <w:t xml:space="preserve">the motion and </w:t>
      </w:r>
      <w:r w:rsidR="00313DFA">
        <w:rPr>
          <w:sz w:val="28"/>
          <w:szCs w:val="28"/>
          <w:lang w:val="en-US"/>
        </w:rPr>
        <w:t>contrary to</w:t>
      </w:r>
      <w:r w:rsidR="002426C7">
        <w:rPr>
          <w:sz w:val="28"/>
          <w:szCs w:val="28"/>
          <w:lang w:val="en-US"/>
        </w:rPr>
        <w:t xml:space="preserve"> the Mayor’s vote. </w:t>
      </w:r>
      <w:r w:rsidR="00313DFA">
        <w:rPr>
          <w:sz w:val="28"/>
          <w:szCs w:val="28"/>
          <w:lang w:val="en-US"/>
        </w:rPr>
        <w:t xml:space="preserve">The Deputy Mayor’s vote on this second motion became a very controversial issue among her fellow </w:t>
      </w:r>
      <w:r w:rsidR="009C7479">
        <w:rPr>
          <w:sz w:val="28"/>
          <w:szCs w:val="28"/>
          <w:lang w:val="en-US"/>
        </w:rPr>
        <w:t>councillor</w:t>
      </w:r>
      <w:r w:rsidR="00313DFA">
        <w:rPr>
          <w:sz w:val="28"/>
          <w:szCs w:val="28"/>
          <w:lang w:val="en-US"/>
        </w:rPr>
        <w:t xml:space="preserve">s and among some members of the electorate. </w:t>
      </w:r>
    </w:p>
    <w:p w:rsidR="00431C32" w:rsidRDefault="00431C32">
      <w:pPr>
        <w:rPr>
          <w:sz w:val="28"/>
          <w:szCs w:val="28"/>
          <w:lang w:val="en-US"/>
        </w:rPr>
      </w:pPr>
    </w:p>
    <w:p w:rsidR="00E71D46" w:rsidRDefault="003C440E">
      <w:pPr>
        <w:rPr>
          <w:sz w:val="28"/>
          <w:szCs w:val="28"/>
          <w:lang w:val="en-US"/>
        </w:rPr>
      </w:pPr>
      <w:r>
        <w:rPr>
          <w:sz w:val="28"/>
          <w:szCs w:val="28"/>
          <w:lang w:val="en-US"/>
        </w:rPr>
        <w:t>T</w:t>
      </w:r>
      <w:r w:rsidR="00290772">
        <w:rPr>
          <w:sz w:val="28"/>
          <w:szCs w:val="28"/>
          <w:lang w:val="en-US"/>
        </w:rPr>
        <w:t>he Deputy</w:t>
      </w:r>
      <w:r w:rsidR="002426C7">
        <w:rPr>
          <w:sz w:val="28"/>
          <w:szCs w:val="28"/>
          <w:lang w:val="en-US"/>
        </w:rPr>
        <w:t xml:space="preserve"> Mayor </w:t>
      </w:r>
      <w:r w:rsidR="00726254">
        <w:rPr>
          <w:sz w:val="28"/>
          <w:szCs w:val="28"/>
          <w:lang w:val="en-US"/>
        </w:rPr>
        <w:t>advised</w:t>
      </w:r>
      <w:r w:rsidR="002426C7">
        <w:rPr>
          <w:sz w:val="28"/>
          <w:szCs w:val="28"/>
          <w:lang w:val="en-US"/>
        </w:rPr>
        <w:t xml:space="preserve"> </w:t>
      </w:r>
      <w:r>
        <w:rPr>
          <w:sz w:val="28"/>
          <w:szCs w:val="28"/>
          <w:lang w:val="en-US"/>
        </w:rPr>
        <w:t xml:space="preserve">the investigator </w:t>
      </w:r>
      <w:r w:rsidR="002426C7">
        <w:rPr>
          <w:sz w:val="28"/>
          <w:szCs w:val="28"/>
          <w:lang w:val="en-US"/>
        </w:rPr>
        <w:t xml:space="preserve">that in light of the first vote, </w:t>
      </w:r>
      <w:r w:rsidR="00755219">
        <w:rPr>
          <w:sz w:val="28"/>
          <w:szCs w:val="28"/>
          <w:lang w:val="en-US"/>
        </w:rPr>
        <w:t xml:space="preserve">she considered </w:t>
      </w:r>
      <w:r w:rsidR="002426C7">
        <w:rPr>
          <w:sz w:val="28"/>
          <w:szCs w:val="28"/>
          <w:lang w:val="en-US"/>
        </w:rPr>
        <w:t>the second vote “moot”</w:t>
      </w:r>
      <w:r w:rsidR="00755219">
        <w:rPr>
          <w:sz w:val="28"/>
          <w:szCs w:val="28"/>
          <w:lang w:val="en-US"/>
        </w:rPr>
        <w:t xml:space="preserve">. She further </w:t>
      </w:r>
      <w:r>
        <w:rPr>
          <w:sz w:val="28"/>
          <w:szCs w:val="28"/>
          <w:lang w:val="en-US"/>
        </w:rPr>
        <w:t>argued</w:t>
      </w:r>
      <w:r w:rsidR="00755219">
        <w:rPr>
          <w:sz w:val="28"/>
          <w:szCs w:val="28"/>
          <w:lang w:val="en-US"/>
        </w:rPr>
        <w:t xml:space="preserve"> that,</w:t>
      </w:r>
      <w:r w:rsidR="002426C7">
        <w:rPr>
          <w:sz w:val="28"/>
          <w:szCs w:val="28"/>
          <w:lang w:val="en-US"/>
        </w:rPr>
        <w:t xml:space="preserve"> in any case, if the quarry does proceed</w:t>
      </w:r>
      <w:r w:rsidR="00313DFA">
        <w:rPr>
          <w:sz w:val="28"/>
          <w:szCs w:val="28"/>
          <w:lang w:val="en-US"/>
        </w:rPr>
        <w:t>,</w:t>
      </w:r>
      <w:r w:rsidR="002426C7">
        <w:rPr>
          <w:sz w:val="28"/>
          <w:szCs w:val="28"/>
          <w:lang w:val="en-US"/>
        </w:rPr>
        <w:t xml:space="preserve"> notwithstanding the local opposition, </w:t>
      </w:r>
      <w:r w:rsidR="002426C7" w:rsidRPr="002426C7">
        <w:rPr>
          <w:i/>
          <w:sz w:val="28"/>
          <w:szCs w:val="28"/>
          <w:lang w:val="en-US"/>
        </w:rPr>
        <w:t>including her own</w:t>
      </w:r>
      <w:r w:rsidR="002426C7">
        <w:rPr>
          <w:sz w:val="28"/>
          <w:szCs w:val="28"/>
          <w:lang w:val="en-US"/>
        </w:rPr>
        <w:t>, the rail line transportation route might be less intrusive on the local community rather than the alternative truck/roadway route</w:t>
      </w:r>
      <w:r w:rsidR="00755219">
        <w:rPr>
          <w:sz w:val="28"/>
          <w:szCs w:val="28"/>
          <w:lang w:val="en-US"/>
        </w:rPr>
        <w:t xml:space="preserve"> and therefore </w:t>
      </w:r>
      <w:r>
        <w:rPr>
          <w:sz w:val="28"/>
          <w:szCs w:val="28"/>
          <w:lang w:val="en-US"/>
        </w:rPr>
        <w:t>she felt that it</w:t>
      </w:r>
      <w:r w:rsidR="00755219">
        <w:rPr>
          <w:sz w:val="28"/>
          <w:szCs w:val="28"/>
          <w:lang w:val="en-US"/>
        </w:rPr>
        <w:t xml:space="preserve"> should not be ruled out entirely </w:t>
      </w:r>
      <w:r w:rsidR="00755219">
        <w:rPr>
          <w:i/>
          <w:sz w:val="28"/>
          <w:szCs w:val="28"/>
          <w:lang w:val="en-US"/>
        </w:rPr>
        <w:t>at this time</w:t>
      </w:r>
      <w:r w:rsidR="002426C7">
        <w:rPr>
          <w:sz w:val="28"/>
          <w:szCs w:val="28"/>
          <w:lang w:val="en-US"/>
        </w:rPr>
        <w:t xml:space="preserve">. </w:t>
      </w:r>
      <w:r w:rsidR="00F253DC">
        <w:rPr>
          <w:sz w:val="28"/>
          <w:szCs w:val="28"/>
          <w:lang w:val="en-US"/>
        </w:rPr>
        <w:t>No</w:t>
      </w:r>
      <w:r w:rsidR="00313DFA">
        <w:rPr>
          <w:sz w:val="28"/>
          <w:szCs w:val="28"/>
          <w:lang w:val="en-US"/>
        </w:rPr>
        <w:t>t</w:t>
      </w:r>
      <w:r w:rsidR="00F253DC">
        <w:rPr>
          <w:sz w:val="28"/>
          <w:szCs w:val="28"/>
          <w:lang w:val="en-US"/>
        </w:rPr>
        <w:t xml:space="preserve">withstanding </w:t>
      </w:r>
      <w:r w:rsidR="00290772">
        <w:rPr>
          <w:sz w:val="28"/>
          <w:szCs w:val="28"/>
          <w:lang w:val="en-US"/>
        </w:rPr>
        <w:t xml:space="preserve">this </w:t>
      </w:r>
      <w:r w:rsidR="00F253DC">
        <w:rPr>
          <w:sz w:val="28"/>
          <w:szCs w:val="28"/>
          <w:lang w:val="en-US"/>
        </w:rPr>
        <w:t>explanation</w:t>
      </w:r>
      <w:r>
        <w:rPr>
          <w:sz w:val="28"/>
          <w:szCs w:val="28"/>
          <w:lang w:val="en-US"/>
        </w:rPr>
        <w:t>,</w:t>
      </w:r>
      <w:r w:rsidR="00F253DC">
        <w:rPr>
          <w:sz w:val="28"/>
          <w:szCs w:val="28"/>
          <w:lang w:val="en-US"/>
        </w:rPr>
        <w:t xml:space="preserve"> </w:t>
      </w:r>
      <w:r>
        <w:rPr>
          <w:sz w:val="28"/>
          <w:szCs w:val="28"/>
          <w:lang w:val="en-US"/>
        </w:rPr>
        <w:t xml:space="preserve">also </w:t>
      </w:r>
      <w:r w:rsidR="00290772">
        <w:rPr>
          <w:sz w:val="28"/>
          <w:szCs w:val="28"/>
          <w:lang w:val="en-US"/>
        </w:rPr>
        <w:t xml:space="preserve">given by the Deputy Mayor </w:t>
      </w:r>
      <w:r w:rsidR="00F253DC">
        <w:rPr>
          <w:sz w:val="28"/>
          <w:szCs w:val="28"/>
          <w:lang w:val="en-US"/>
        </w:rPr>
        <w:t xml:space="preserve">at a subsequent </w:t>
      </w:r>
      <w:r w:rsidR="002426C7">
        <w:rPr>
          <w:sz w:val="28"/>
          <w:szCs w:val="28"/>
          <w:lang w:val="en-US"/>
        </w:rPr>
        <w:t>Township Council</w:t>
      </w:r>
      <w:r w:rsidR="00F253DC">
        <w:rPr>
          <w:sz w:val="28"/>
          <w:szCs w:val="28"/>
          <w:lang w:val="en-US"/>
        </w:rPr>
        <w:t xml:space="preserve"> meeting</w:t>
      </w:r>
      <w:r w:rsidR="002426C7">
        <w:rPr>
          <w:sz w:val="28"/>
          <w:szCs w:val="28"/>
          <w:lang w:val="en-US"/>
        </w:rPr>
        <w:t xml:space="preserve">, the Mayor and </w:t>
      </w:r>
      <w:r w:rsidR="00313DFA">
        <w:rPr>
          <w:sz w:val="28"/>
          <w:szCs w:val="28"/>
          <w:lang w:val="en-US"/>
        </w:rPr>
        <w:t>two other members of the five member</w:t>
      </w:r>
      <w:r w:rsidR="002426C7">
        <w:rPr>
          <w:sz w:val="28"/>
          <w:szCs w:val="28"/>
          <w:lang w:val="en-US"/>
        </w:rPr>
        <w:t xml:space="preserve"> Township Council interpreted her second vote as being contrary to the expressed wishes of the Council</w:t>
      </w:r>
      <w:r w:rsidR="00F253DC">
        <w:rPr>
          <w:sz w:val="28"/>
          <w:szCs w:val="28"/>
          <w:lang w:val="en-US"/>
        </w:rPr>
        <w:t xml:space="preserve"> as </w:t>
      </w:r>
      <w:r w:rsidR="002426C7">
        <w:rPr>
          <w:sz w:val="28"/>
          <w:szCs w:val="28"/>
          <w:lang w:val="en-US"/>
        </w:rPr>
        <w:t>expressed at it</w:t>
      </w:r>
      <w:r w:rsidR="00F253DC">
        <w:rPr>
          <w:sz w:val="28"/>
          <w:szCs w:val="28"/>
          <w:lang w:val="en-US"/>
        </w:rPr>
        <w:t>s</w:t>
      </w:r>
      <w:r w:rsidR="002426C7">
        <w:rPr>
          <w:sz w:val="28"/>
          <w:szCs w:val="28"/>
          <w:lang w:val="en-US"/>
        </w:rPr>
        <w:t xml:space="preserve"> April 5</w:t>
      </w:r>
      <w:r w:rsidR="002426C7" w:rsidRPr="002426C7">
        <w:rPr>
          <w:sz w:val="28"/>
          <w:szCs w:val="28"/>
          <w:vertAlign w:val="superscript"/>
          <w:lang w:val="en-US"/>
        </w:rPr>
        <w:t>th</w:t>
      </w:r>
      <w:r w:rsidR="002426C7">
        <w:rPr>
          <w:sz w:val="28"/>
          <w:szCs w:val="28"/>
          <w:lang w:val="en-US"/>
        </w:rPr>
        <w:t xml:space="preserve"> meeting.</w:t>
      </w:r>
    </w:p>
    <w:p w:rsidR="00F253DC" w:rsidRDefault="00F253DC">
      <w:pPr>
        <w:rPr>
          <w:sz w:val="28"/>
          <w:szCs w:val="28"/>
          <w:lang w:val="en-US"/>
        </w:rPr>
      </w:pPr>
    </w:p>
    <w:p w:rsidR="004F7CA1" w:rsidRDefault="00F253DC" w:rsidP="004F7CA1">
      <w:pPr>
        <w:rPr>
          <w:sz w:val="28"/>
          <w:szCs w:val="28"/>
          <w:lang w:val="en-US"/>
        </w:rPr>
      </w:pPr>
      <w:r>
        <w:rPr>
          <w:sz w:val="28"/>
          <w:szCs w:val="28"/>
          <w:lang w:val="en-US"/>
        </w:rPr>
        <w:t xml:space="preserve">On the agenda of the </w:t>
      </w:r>
      <w:r>
        <w:rPr>
          <w:b/>
          <w:sz w:val="28"/>
          <w:szCs w:val="28"/>
          <w:lang w:val="en-US"/>
        </w:rPr>
        <w:t>April 15</w:t>
      </w:r>
      <w:r w:rsidRPr="00F253DC">
        <w:rPr>
          <w:b/>
          <w:sz w:val="28"/>
          <w:szCs w:val="28"/>
          <w:vertAlign w:val="superscript"/>
          <w:lang w:val="en-US"/>
        </w:rPr>
        <w:t>th</w:t>
      </w:r>
      <w:r>
        <w:rPr>
          <w:b/>
          <w:sz w:val="28"/>
          <w:szCs w:val="28"/>
          <w:lang w:val="en-US"/>
        </w:rPr>
        <w:t xml:space="preserve"> </w:t>
      </w:r>
      <w:r>
        <w:rPr>
          <w:sz w:val="28"/>
          <w:szCs w:val="28"/>
          <w:lang w:val="en-US"/>
        </w:rPr>
        <w:t xml:space="preserve">Township Council meeting there appeared a motion </w:t>
      </w:r>
      <w:r w:rsidR="004F7CA1">
        <w:rPr>
          <w:sz w:val="28"/>
          <w:szCs w:val="28"/>
          <w:lang w:val="en-US"/>
        </w:rPr>
        <w:t>(“the April 15</w:t>
      </w:r>
      <w:r w:rsidR="004F7CA1" w:rsidRPr="004F7CA1">
        <w:rPr>
          <w:sz w:val="28"/>
          <w:szCs w:val="28"/>
          <w:vertAlign w:val="superscript"/>
          <w:lang w:val="en-US"/>
        </w:rPr>
        <w:t>th</w:t>
      </w:r>
      <w:r w:rsidR="004F7CA1">
        <w:rPr>
          <w:sz w:val="28"/>
          <w:szCs w:val="28"/>
          <w:lang w:val="en-US"/>
        </w:rPr>
        <w:t xml:space="preserve"> motion”) </w:t>
      </w:r>
      <w:r>
        <w:rPr>
          <w:sz w:val="28"/>
          <w:szCs w:val="28"/>
          <w:lang w:val="en-US"/>
        </w:rPr>
        <w:t xml:space="preserve">that cannot be </w:t>
      </w:r>
      <w:r w:rsidR="00726254">
        <w:rPr>
          <w:sz w:val="28"/>
          <w:szCs w:val="28"/>
          <w:lang w:val="en-US"/>
        </w:rPr>
        <w:t xml:space="preserve">described as </w:t>
      </w:r>
      <w:r>
        <w:rPr>
          <w:sz w:val="28"/>
          <w:szCs w:val="28"/>
          <w:lang w:val="en-US"/>
        </w:rPr>
        <w:t>other than both harsh</w:t>
      </w:r>
      <w:r w:rsidR="003C440E">
        <w:rPr>
          <w:sz w:val="28"/>
          <w:szCs w:val="28"/>
          <w:lang w:val="en-US"/>
        </w:rPr>
        <w:t xml:space="preserve"> and direct</w:t>
      </w:r>
      <w:r>
        <w:rPr>
          <w:sz w:val="28"/>
          <w:szCs w:val="28"/>
          <w:lang w:val="en-US"/>
        </w:rPr>
        <w:t>. The recitals in the motion express concern regarding 1) “the behavior demonstrated by Deputy Mayor Rhonda Campbell Moon” at the April 5</w:t>
      </w:r>
      <w:r w:rsidRPr="00F253DC">
        <w:rPr>
          <w:sz w:val="28"/>
          <w:szCs w:val="28"/>
          <w:vertAlign w:val="superscript"/>
          <w:lang w:val="en-US"/>
        </w:rPr>
        <w:t>th</w:t>
      </w:r>
      <w:r>
        <w:rPr>
          <w:sz w:val="28"/>
          <w:szCs w:val="28"/>
          <w:lang w:val="en-US"/>
        </w:rPr>
        <w:t xml:space="preserve"> Council meeting (during the debate on the fire safety audit issue) and her absence during the second half of the meeting and 2) the Deputy Mayor’s second vote on the rail line issue at the Dufferin County Council meeting which was “contrary to the express and recorded wishes of Mulmur Council”. The motion then proceeded to ask for a “formal and public written apology” from the Deputy Mayor on or before April 26</w:t>
      </w:r>
      <w:r w:rsidRPr="004F7CA1">
        <w:rPr>
          <w:sz w:val="28"/>
          <w:szCs w:val="28"/>
          <w:vertAlign w:val="superscript"/>
          <w:lang w:val="en-US"/>
        </w:rPr>
        <w:t>th</w:t>
      </w:r>
      <w:r w:rsidR="004F7CA1">
        <w:rPr>
          <w:sz w:val="28"/>
          <w:szCs w:val="28"/>
          <w:lang w:val="en-US"/>
        </w:rPr>
        <w:t xml:space="preserve">, failing which the Council would ask for her resignation from Council and “take such further and other action” as are considered appropriate. The motion concluded with a direction to the Clerk to issue a media release with respect to the motion. The motion was put forward by </w:t>
      </w:r>
      <w:r w:rsidR="009C7479">
        <w:rPr>
          <w:sz w:val="28"/>
          <w:szCs w:val="28"/>
          <w:lang w:val="en-US"/>
        </w:rPr>
        <w:t>Councillor</w:t>
      </w:r>
      <w:r w:rsidR="004F7CA1">
        <w:rPr>
          <w:sz w:val="28"/>
          <w:szCs w:val="28"/>
          <w:lang w:val="en-US"/>
        </w:rPr>
        <w:t xml:space="preserve"> Hawkins and </w:t>
      </w:r>
      <w:r w:rsidR="00193059">
        <w:rPr>
          <w:sz w:val="28"/>
          <w:szCs w:val="28"/>
          <w:lang w:val="en-US"/>
        </w:rPr>
        <w:t xml:space="preserve">following a </w:t>
      </w:r>
      <w:r w:rsidR="004F7CA1">
        <w:rPr>
          <w:sz w:val="28"/>
          <w:szCs w:val="28"/>
          <w:lang w:val="en-US"/>
        </w:rPr>
        <w:t>“heated debate” the motion passed on a three-two split.</w:t>
      </w:r>
    </w:p>
    <w:p w:rsidR="004F7CA1" w:rsidRDefault="004F7CA1" w:rsidP="004F7CA1">
      <w:pPr>
        <w:rPr>
          <w:sz w:val="28"/>
          <w:szCs w:val="28"/>
          <w:lang w:val="en-US"/>
        </w:rPr>
      </w:pPr>
    </w:p>
    <w:p w:rsidR="004F7CA1" w:rsidRDefault="004F7CA1" w:rsidP="004F7CA1">
      <w:pPr>
        <w:rPr>
          <w:sz w:val="28"/>
          <w:szCs w:val="28"/>
          <w:lang w:val="en-US"/>
        </w:rPr>
      </w:pPr>
      <w:r>
        <w:rPr>
          <w:sz w:val="28"/>
          <w:szCs w:val="28"/>
          <w:lang w:val="en-US"/>
        </w:rPr>
        <w:t xml:space="preserve">The agenda for the subsequent Council meeting of </w:t>
      </w:r>
      <w:r w:rsidRPr="004F7CA1">
        <w:rPr>
          <w:b/>
          <w:sz w:val="28"/>
          <w:szCs w:val="28"/>
          <w:lang w:val="en-US"/>
        </w:rPr>
        <w:t>May 3</w:t>
      </w:r>
      <w:r w:rsidRPr="004F7CA1">
        <w:rPr>
          <w:b/>
          <w:sz w:val="28"/>
          <w:szCs w:val="28"/>
          <w:vertAlign w:val="superscript"/>
          <w:lang w:val="en-US"/>
        </w:rPr>
        <w:t>rd</w:t>
      </w:r>
      <w:r>
        <w:rPr>
          <w:b/>
          <w:sz w:val="28"/>
          <w:szCs w:val="28"/>
          <w:lang w:val="en-US"/>
        </w:rPr>
        <w:t xml:space="preserve"> </w:t>
      </w:r>
      <w:r>
        <w:rPr>
          <w:sz w:val="28"/>
          <w:szCs w:val="28"/>
          <w:lang w:val="en-US"/>
        </w:rPr>
        <w:t>included the following item: “Follow up discussion on the conduct of the Deputy Mayor”.</w:t>
      </w:r>
    </w:p>
    <w:p w:rsidR="004F7CA1" w:rsidRDefault="004F7CA1" w:rsidP="004F7CA1">
      <w:pPr>
        <w:rPr>
          <w:sz w:val="28"/>
          <w:szCs w:val="28"/>
          <w:lang w:val="en-US"/>
        </w:rPr>
      </w:pPr>
      <w:r>
        <w:rPr>
          <w:sz w:val="28"/>
          <w:szCs w:val="28"/>
          <w:lang w:val="en-US"/>
        </w:rPr>
        <w:t xml:space="preserve">At the meeting </w:t>
      </w:r>
      <w:r w:rsidR="009C7479">
        <w:rPr>
          <w:sz w:val="28"/>
          <w:szCs w:val="28"/>
          <w:lang w:val="en-US"/>
        </w:rPr>
        <w:t>Councillor</w:t>
      </w:r>
      <w:r>
        <w:rPr>
          <w:sz w:val="28"/>
          <w:szCs w:val="28"/>
          <w:lang w:val="en-US"/>
        </w:rPr>
        <w:t xml:space="preserve"> Hawkins again presented a fairly lengthy motion</w:t>
      </w:r>
      <w:r w:rsidR="001045BB">
        <w:rPr>
          <w:sz w:val="28"/>
          <w:szCs w:val="28"/>
          <w:lang w:val="en-US"/>
        </w:rPr>
        <w:t xml:space="preserve"> (“the May 3</w:t>
      </w:r>
      <w:r w:rsidR="001045BB" w:rsidRPr="001045BB">
        <w:rPr>
          <w:sz w:val="28"/>
          <w:szCs w:val="28"/>
          <w:vertAlign w:val="superscript"/>
          <w:lang w:val="en-US"/>
        </w:rPr>
        <w:t>rd</w:t>
      </w:r>
      <w:r w:rsidR="001045BB">
        <w:rPr>
          <w:sz w:val="28"/>
          <w:szCs w:val="28"/>
          <w:lang w:val="en-US"/>
        </w:rPr>
        <w:t xml:space="preserve"> motion”)</w:t>
      </w:r>
      <w:r>
        <w:rPr>
          <w:sz w:val="28"/>
          <w:szCs w:val="28"/>
          <w:lang w:val="en-US"/>
        </w:rPr>
        <w:t xml:space="preserve"> that was </w:t>
      </w:r>
      <w:r w:rsidR="001045BB">
        <w:rPr>
          <w:sz w:val="28"/>
          <w:szCs w:val="28"/>
          <w:lang w:val="en-US"/>
        </w:rPr>
        <w:t xml:space="preserve">clearly </w:t>
      </w:r>
      <w:r>
        <w:rPr>
          <w:sz w:val="28"/>
          <w:szCs w:val="28"/>
          <w:lang w:val="en-US"/>
        </w:rPr>
        <w:t>dis</w:t>
      </w:r>
      <w:r w:rsidR="001045BB">
        <w:rPr>
          <w:sz w:val="28"/>
          <w:szCs w:val="28"/>
          <w:lang w:val="en-US"/>
        </w:rPr>
        <w:t>ci</w:t>
      </w:r>
      <w:r>
        <w:rPr>
          <w:sz w:val="28"/>
          <w:szCs w:val="28"/>
          <w:lang w:val="en-US"/>
        </w:rPr>
        <w:t xml:space="preserve">plinary in nature. </w:t>
      </w:r>
      <w:r w:rsidR="00656155">
        <w:rPr>
          <w:sz w:val="28"/>
          <w:szCs w:val="28"/>
          <w:lang w:val="en-US"/>
        </w:rPr>
        <w:t xml:space="preserve">The motion indicated that since the Deputy Mayor had failed to file a “formal or written apology and commitment for reformed behavior” she was to be removed from all four committees of Council to which she had previously been </w:t>
      </w:r>
      <w:r w:rsidR="00656155">
        <w:rPr>
          <w:sz w:val="28"/>
          <w:szCs w:val="28"/>
          <w:lang w:val="en-US"/>
        </w:rPr>
        <w:lastRenderedPageBreak/>
        <w:t>appointed by the Council (the Police Services Board, the Shelburne District Fire Board, the Abandoned Cemetery/</w:t>
      </w:r>
      <w:r w:rsidR="00193059">
        <w:rPr>
          <w:sz w:val="28"/>
          <w:szCs w:val="28"/>
          <w:lang w:val="en-US"/>
        </w:rPr>
        <w:t>H</w:t>
      </w:r>
      <w:r w:rsidR="00656155">
        <w:rPr>
          <w:sz w:val="28"/>
          <w:szCs w:val="28"/>
          <w:lang w:val="en-US"/>
        </w:rPr>
        <w:t>eritage Committee and the Provincial Offences Act Committee). It continued with a final direction that the Deputy Mayor would “no longer officially represent the Council or the Corporation of the Township of Mulmur at social functions, seminars, non</w:t>
      </w:r>
      <w:r w:rsidR="00193059">
        <w:rPr>
          <w:sz w:val="28"/>
          <w:szCs w:val="28"/>
          <w:lang w:val="en-US"/>
        </w:rPr>
        <w:t>-</w:t>
      </w:r>
      <w:r w:rsidR="00656155">
        <w:rPr>
          <w:sz w:val="28"/>
          <w:szCs w:val="28"/>
          <w:lang w:val="en-US"/>
        </w:rPr>
        <w:t>Council meetings or conventions.</w:t>
      </w:r>
      <w:r w:rsidR="00193059">
        <w:rPr>
          <w:sz w:val="28"/>
          <w:szCs w:val="28"/>
          <w:lang w:val="en-US"/>
        </w:rPr>
        <w:t>”</w:t>
      </w:r>
      <w:r w:rsidR="00656155">
        <w:rPr>
          <w:sz w:val="28"/>
          <w:szCs w:val="28"/>
          <w:lang w:val="en-US"/>
        </w:rPr>
        <w:t xml:space="preserve"> The disciplinary motion was again carried on a three-two split.</w:t>
      </w:r>
    </w:p>
    <w:p w:rsidR="00193059" w:rsidRDefault="00193059" w:rsidP="004F7CA1">
      <w:pPr>
        <w:rPr>
          <w:sz w:val="28"/>
          <w:szCs w:val="28"/>
          <w:lang w:val="en-US"/>
        </w:rPr>
      </w:pPr>
    </w:p>
    <w:p w:rsidR="00193059" w:rsidRDefault="00193059" w:rsidP="004F7CA1">
      <w:pPr>
        <w:rPr>
          <w:sz w:val="28"/>
          <w:szCs w:val="28"/>
          <w:lang w:val="en-US"/>
        </w:rPr>
      </w:pPr>
      <w:r>
        <w:rPr>
          <w:sz w:val="28"/>
          <w:szCs w:val="28"/>
          <w:lang w:val="en-US"/>
        </w:rPr>
        <w:t>As stated above, this larger issue revolving around the alleged misconduct of the Deputy Mayor and the form of discipline passed by the Township Council had yet to be resolved on the date that the investigation for this report took place.</w:t>
      </w:r>
    </w:p>
    <w:p w:rsidR="00193059" w:rsidRDefault="00193059" w:rsidP="004F7CA1">
      <w:pPr>
        <w:rPr>
          <w:sz w:val="28"/>
          <w:szCs w:val="28"/>
          <w:lang w:val="en-US"/>
        </w:rPr>
      </w:pPr>
    </w:p>
    <w:p w:rsidR="003C440E" w:rsidRDefault="003C440E" w:rsidP="004F7CA1">
      <w:pPr>
        <w:rPr>
          <w:b/>
          <w:sz w:val="28"/>
          <w:szCs w:val="28"/>
          <w:lang w:val="en-US"/>
        </w:rPr>
      </w:pPr>
    </w:p>
    <w:p w:rsidR="00193059" w:rsidRDefault="00193059" w:rsidP="004F7CA1">
      <w:pPr>
        <w:rPr>
          <w:b/>
          <w:sz w:val="28"/>
          <w:szCs w:val="28"/>
          <w:lang w:val="en-US"/>
        </w:rPr>
      </w:pPr>
      <w:r>
        <w:rPr>
          <w:b/>
          <w:sz w:val="28"/>
          <w:szCs w:val="28"/>
          <w:lang w:val="en-US"/>
        </w:rPr>
        <w:t>G. FINDINGS – MULMUR TOWNSHIP COUNCIL ISSUES</w:t>
      </w:r>
    </w:p>
    <w:p w:rsidR="003F1CBC" w:rsidRDefault="003F1CBC" w:rsidP="004F7CA1">
      <w:pPr>
        <w:rPr>
          <w:b/>
          <w:sz w:val="28"/>
          <w:szCs w:val="28"/>
          <w:lang w:val="en-US"/>
        </w:rPr>
      </w:pPr>
    </w:p>
    <w:p w:rsidR="00B31B1D" w:rsidRDefault="00B31B1D" w:rsidP="004F7CA1">
      <w:pPr>
        <w:rPr>
          <w:i/>
          <w:sz w:val="28"/>
          <w:szCs w:val="28"/>
          <w:lang w:val="en-US"/>
        </w:rPr>
      </w:pPr>
      <w:r>
        <w:rPr>
          <w:i/>
          <w:sz w:val="28"/>
          <w:szCs w:val="28"/>
          <w:lang w:val="en-US"/>
        </w:rPr>
        <w:t>The April 15</w:t>
      </w:r>
      <w:r w:rsidRPr="00B31B1D">
        <w:rPr>
          <w:i/>
          <w:sz w:val="28"/>
          <w:szCs w:val="28"/>
          <w:vertAlign w:val="superscript"/>
          <w:lang w:val="en-US"/>
        </w:rPr>
        <w:t>th</w:t>
      </w:r>
      <w:r>
        <w:rPr>
          <w:i/>
          <w:sz w:val="28"/>
          <w:szCs w:val="28"/>
          <w:lang w:val="en-US"/>
        </w:rPr>
        <w:t xml:space="preserve"> Motion</w:t>
      </w:r>
    </w:p>
    <w:p w:rsidR="00B31B1D" w:rsidRDefault="00B31B1D" w:rsidP="004F7CA1">
      <w:pPr>
        <w:rPr>
          <w:i/>
          <w:sz w:val="28"/>
          <w:szCs w:val="28"/>
          <w:lang w:val="en-US"/>
        </w:rPr>
      </w:pPr>
    </w:p>
    <w:p w:rsidR="00736ECE" w:rsidRDefault="003F1CBC" w:rsidP="004F7CA1">
      <w:pPr>
        <w:rPr>
          <w:sz w:val="28"/>
          <w:szCs w:val="28"/>
          <w:lang w:val="en-US"/>
        </w:rPr>
      </w:pPr>
      <w:r>
        <w:rPr>
          <w:sz w:val="28"/>
          <w:szCs w:val="28"/>
          <w:lang w:val="en-US"/>
        </w:rPr>
        <w:t>As stated above, one of the issues that precipitated the two motions</w:t>
      </w:r>
      <w:r w:rsidR="00627219">
        <w:rPr>
          <w:sz w:val="28"/>
          <w:szCs w:val="28"/>
          <w:lang w:val="en-US"/>
        </w:rPr>
        <w:t xml:space="preserve"> focusing on the performance of the Deputy Mayor was her second vote on the rail line sale issue at County Council on April 14</w:t>
      </w:r>
      <w:r w:rsidR="00627219" w:rsidRPr="00627219">
        <w:rPr>
          <w:sz w:val="28"/>
          <w:szCs w:val="28"/>
          <w:vertAlign w:val="superscript"/>
          <w:lang w:val="en-US"/>
        </w:rPr>
        <w:t>th</w:t>
      </w:r>
      <w:r w:rsidR="00627219">
        <w:rPr>
          <w:sz w:val="28"/>
          <w:szCs w:val="28"/>
          <w:lang w:val="en-US"/>
        </w:rPr>
        <w:t xml:space="preserve">. The majority of Mulmur Council felt that this vote was </w:t>
      </w:r>
      <w:r w:rsidR="00E31AA5">
        <w:rPr>
          <w:sz w:val="28"/>
          <w:szCs w:val="28"/>
          <w:lang w:val="en-US"/>
        </w:rPr>
        <w:t xml:space="preserve">not only inappropriate but </w:t>
      </w:r>
      <w:r w:rsidR="00627219">
        <w:rPr>
          <w:sz w:val="28"/>
          <w:szCs w:val="28"/>
          <w:lang w:val="en-US"/>
        </w:rPr>
        <w:t xml:space="preserve">contrary to the </w:t>
      </w:r>
      <w:r w:rsidR="00E31AA5">
        <w:rPr>
          <w:sz w:val="28"/>
          <w:szCs w:val="28"/>
          <w:lang w:val="en-US"/>
        </w:rPr>
        <w:t>very specific instructions of Mulmur Council as expressed at the April 5</w:t>
      </w:r>
      <w:r w:rsidR="00E31AA5" w:rsidRPr="00E31AA5">
        <w:rPr>
          <w:sz w:val="28"/>
          <w:szCs w:val="28"/>
          <w:vertAlign w:val="superscript"/>
          <w:lang w:val="en-US"/>
        </w:rPr>
        <w:t>th</w:t>
      </w:r>
      <w:r w:rsidR="00E31AA5">
        <w:rPr>
          <w:sz w:val="28"/>
          <w:szCs w:val="28"/>
          <w:lang w:val="en-US"/>
        </w:rPr>
        <w:t xml:space="preserve"> Council meeting. </w:t>
      </w:r>
    </w:p>
    <w:p w:rsidR="00736ECE" w:rsidRDefault="00736ECE" w:rsidP="004F7CA1">
      <w:pPr>
        <w:rPr>
          <w:sz w:val="28"/>
          <w:szCs w:val="28"/>
          <w:lang w:val="en-US"/>
        </w:rPr>
      </w:pPr>
    </w:p>
    <w:p w:rsidR="00E31AA5" w:rsidRDefault="00E31AA5" w:rsidP="004F7CA1">
      <w:pPr>
        <w:rPr>
          <w:sz w:val="28"/>
          <w:szCs w:val="28"/>
          <w:lang w:val="en-US"/>
        </w:rPr>
      </w:pPr>
      <w:r>
        <w:rPr>
          <w:sz w:val="28"/>
          <w:szCs w:val="28"/>
          <w:lang w:val="en-US"/>
        </w:rPr>
        <w:t>However</w:t>
      </w:r>
      <w:r w:rsidR="001A77E8">
        <w:rPr>
          <w:sz w:val="28"/>
          <w:szCs w:val="28"/>
          <w:lang w:val="en-US"/>
        </w:rPr>
        <w:t>,</w:t>
      </w:r>
      <w:r>
        <w:rPr>
          <w:sz w:val="28"/>
          <w:szCs w:val="28"/>
          <w:lang w:val="en-US"/>
        </w:rPr>
        <w:t xml:space="preserve"> </w:t>
      </w:r>
      <w:r w:rsidR="00431C32">
        <w:rPr>
          <w:sz w:val="28"/>
          <w:szCs w:val="28"/>
          <w:lang w:val="en-US"/>
        </w:rPr>
        <w:t>in the opinion of Amberley Gavel Ltd.</w:t>
      </w:r>
      <w:r w:rsidR="001A77E8">
        <w:rPr>
          <w:sz w:val="28"/>
          <w:szCs w:val="28"/>
          <w:lang w:val="en-US"/>
        </w:rPr>
        <w:t>,</w:t>
      </w:r>
      <w:r w:rsidR="00431C32">
        <w:rPr>
          <w:sz w:val="28"/>
          <w:szCs w:val="28"/>
          <w:lang w:val="en-US"/>
        </w:rPr>
        <w:t xml:space="preserve"> </w:t>
      </w:r>
      <w:r>
        <w:rPr>
          <w:sz w:val="28"/>
          <w:szCs w:val="28"/>
          <w:lang w:val="en-US"/>
        </w:rPr>
        <w:t>a lower tier (township) council cannot dictate how one of its members ought to vote at an upper tier (county) council.  The Deputy Mayor is a member of the County Council pursuant to her elected position as Deputy Mayor and not, strictly speaking, as a representative of the township council. Accordingly, to the extent that the April 15</w:t>
      </w:r>
      <w:r w:rsidRPr="00E31AA5">
        <w:rPr>
          <w:sz w:val="28"/>
          <w:szCs w:val="28"/>
          <w:vertAlign w:val="superscript"/>
          <w:lang w:val="en-US"/>
        </w:rPr>
        <w:t>th</w:t>
      </w:r>
      <w:r>
        <w:rPr>
          <w:sz w:val="28"/>
          <w:szCs w:val="28"/>
          <w:lang w:val="en-US"/>
        </w:rPr>
        <w:t xml:space="preserve"> motion was </w:t>
      </w:r>
      <w:r w:rsidR="00736ECE">
        <w:rPr>
          <w:sz w:val="28"/>
          <w:szCs w:val="28"/>
          <w:lang w:val="en-US"/>
        </w:rPr>
        <w:t>caused to be brought forward because the Deputy Mayor voted “contrary to the expressed and recorded wishes of Mulmur Council”, as stated in the motion, it was based on a significant misunderstanding of the role of the Deputy Mayor at County Council.</w:t>
      </w:r>
    </w:p>
    <w:p w:rsidR="00B31B1D" w:rsidRDefault="00B31B1D" w:rsidP="004F7CA1">
      <w:pPr>
        <w:rPr>
          <w:sz w:val="28"/>
          <w:szCs w:val="28"/>
          <w:lang w:val="en-US"/>
        </w:rPr>
      </w:pPr>
    </w:p>
    <w:p w:rsidR="00E31AA5" w:rsidRDefault="00B31B1D" w:rsidP="00B31B1D">
      <w:pPr>
        <w:rPr>
          <w:i/>
          <w:sz w:val="28"/>
          <w:szCs w:val="28"/>
          <w:lang w:val="en-US"/>
        </w:rPr>
      </w:pPr>
      <w:r>
        <w:rPr>
          <w:i/>
          <w:sz w:val="28"/>
          <w:szCs w:val="28"/>
          <w:lang w:val="en-US"/>
        </w:rPr>
        <w:t>Alleged Closed Session Meetings to draft the April 15</w:t>
      </w:r>
      <w:r w:rsidRPr="00B31B1D">
        <w:rPr>
          <w:i/>
          <w:sz w:val="28"/>
          <w:szCs w:val="28"/>
          <w:vertAlign w:val="superscript"/>
          <w:lang w:val="en-US"/>
        </w:rPr>
        <w:t>th</w:t>
      </w:r>
      <w:r>
        <w:rPr>
          <w:i/>
          <w:sz w:val="28"/>
          <w:szCs w:val="28"/>
          <w:lang w:val="en-US"/>
        </w:rPr>
        <w:t xml:space="preserve"> and May 3</w:t>
      </w:r>
      <w:r w:rsidRPr="00B31B1D">
        <w:rPr>
          <w:i/>
          <w:sz w:val="28"/>
          <w:szCs w:val="28"/>
          <w:vertAlign w:val="superscript"/>
          <w:lang w:val="en-US"/>
        </w:rPr>
        <w:t>rd</w:t>
      </w:r>
      <w:r>
        <w:rPr>
          <w:i/>
          <w:sz w:val="28"/>
          <w:szCs w:val="28"/>
          <w:lang w:val="en-US"/>
        </w:rPr>
        <w:t xml:space="preserve"> Motions</w:t>
      </w:r>
    </w:p>
    <w:p w:rsidR="00B31B1D" w:rsidRDefault="00B31B1D" w:rsidP="00B31B1D">
      <w:pPr>
        <w:rPr>
          <w:b/>
          <w:sz w:val="28"/>
          <w:szCs w:val="28"/>
          <w:lang w:val="en-US"/>
        </w:rPr>
      </w:pPr>
    </w:p>
    <w:p w:rsidR="003C440E" w:rsidRDefault="00B31B1D" w:rsidP="004F7CA1">
      <w:pPr>
        <w:rPr>
          <w:sz w:val="28"/>
          <w:szCs w:val="28"/>
          <w:lang w:val="en-US"/>
        </w:rPr>
      </w:pPr>
      <w:r>
        <w:rPr>
          <w:sz w:val="28"/>
          <w:szCs w:val="28"/>
          <w:lang w:val="en-US"/>
        </w:rPr>
        <w:t>A</w:t>
      </w:r>
      <w:r w:rsidR="00193059">
        <w:rPr>
          <w:sz w:val="28"/>
          <w:szCs w:val="28"/>
          <w:lang w:val="en-US"/>
        </w:rPr>
        <w:t xml:space="preserve">s clarified during the investigation process, the major concern of the complainant </w:t>
      </w:r>
      <w:r w:rsidR="001045BB">
        <w:rPr>
          <w:sz w:val="28"/>
          <w:szCs w:val="28"/>
          <w:lang w:val="en-US"/>
        </w:rPr>
        <w:t xml:space="preserve">was that the Mayor “must have had” one or more “illegal” closed session meetings with a quorum of Council prior to the </w:t>
      </w:r>
      <w:r w:rsidR="003C440E">
        <w:rPr>
          <w:sz w:val="28"/>
          <w:szCs w:val="28"/>
          <w:lang w:val="en-US"/>
        </w:rPr>
        <w:t xml:space="preserve">two </w:t>
      </w:r>
      <w:r w:rsidR="001045BB">
        <w:rPr>
          <w:sz w:val="28"/>
          <w:szCs w:val="28"/>
          <w:lang w:val="en-US"/>
        </w:rPr>
        <w:t xml:space="preserve">motions </w:t>
      </w:r>
      <w:r w:rsidR="001045BB">
        <w:rPr>
          <w:sz w:val="28"/>
          <w:szCs w:val="28"/>
          <w:lang w:val="en-US"/>
        </w:rPr>
        <w:lastRenderedPageBreak/>
        <w:t>relating to the Deputy Mayor presented at the April 15</w:t>
      </w:r>
      <w:r w:rsidR="001045BB" w:rsidRPr="001045BB">
        <w:rPr>
          <w:sz w:val="28"/>
          <w:szCs w:val="28"/>
          <w:vertAlign w:val="superscript"/>
          <w:lang w:val="en-US"/>
        </w:rPr>
        <w:t>th</w:t>
      </w:r>
      <w:r w:rsidR="001045BB">
        <w:rPr>
          <w:sz w:val="28"/>
          <w:szCs w:val="28"/>
          <w:lang w:val="en-US"/>
        </w:rPr>
        <w:t xml:space="preserve"> and the May 3</w:t>
      </w:r>
      <w:r w:rsidR="001045BB" w:rsidRPr="001045BB">
        <w:rPr>
          <w:sz w:val="28"/>
          <w:szCs w:val="28"/>
          <w:vertAlign w:val="superscript"/>
          <w:lang w:val="en-US"/>
        </w:rPr>
        <w:t>rd</w:t>
      </w:r>
      <w:r w:rsidR="001045BB">
        <w:rPr>
          <w:sz w:val="28"/>
          <w:szCs w:val="28"/>
          <w:lang w:val="en-US"/>
        </w:rPr>
        <w:t xml:space="preserve"> Council meeting</w:t>
      </w:r>
      <w:r w:rsidR="003C440E">
        <w:rPr>
          <w:sz w:val="28"/>
          <w:szCs w:val="28"/>
          <w:lang w:val="en-US"/>
        </w:rPr>
        <w:t>s.</w:t>
      </w:r>
      <w:r w:rsidR="001045BB">
        <w:rPr>
          <w:sz w:val="28"/>
          <w:szCs w:val="28"/>
          <w:lang w:val="en-US"/>
        </w:rPr>
        <w:t xml:space="preserve"> </w:t>
      </w:r>
    </w:p>
    <w:p w:rsidR="003C440E" w:rsidRDefault="003C440E" w:rsidP="004F7CA1">
      <w:pPr>
        <w:rPr>
          <w:sz w:val="28"/>
          <w:szCs w:val="28"/>
          <w:lang w:val="en-US"/>
        </w:rPr>
      </w:pPr>
    </w:p>
    <w:p w:rsidR="00726254" w:rsidRDefault="001045BB" w:rsidP="004F7CA1">
      <w:pPr>
        <w:rPr>
          <w:sz w:val="28"/>
          <w:szCs w:val="28"/>
          <w:lang w:val="en-US"/>
        </w:rPr>
      </w:pPr>
      <w:r>
        <w:rPr>
          <w:sz w:val="28"/>
          <w:szCs w:val="28"/>
          <w:lang w:val="en-US"/>
        </w:rPr>
        <w:t xml:space="preserve">During the interview process the Mayor frankly acknowledged that the first motion (threatening discipline) was vetted </w:t>
      </w:r>
      <w:r w:rsidR="0091328A">
        <w:rPr>
          <w:sz w:val="28"/>
          <w:szCs w:val="28"/>
          <w:lang w:val="en-US"/>
        </w:rPr>
        <w:t xml:space="preserve">with </w:t>
      </w:r>
      <w:r>
        <w:rPr>
          <w:sz w:val="28"/>
          <w:szCs w:val="28"/>
          <w:lang w:val="en-US"/>
        </w:rPr>
        <w:t xml:space="preserve">all members of Council save and except for the intended recipient of the discipline.  He also stated that along with one other member of Council he had attended at the </w:t>
      </w:r>
      <w:r w:rsidR="003C440E">
        <w:rPr>
          <w:sz w:val="28"/>
          <w:szCs w:val="28"/>
          <w:lang w:val="en-US"/>
        </w:rPr>
        <w:t xml:space="preserve">offices of the </w:t>
      </w:r>
      <w:r>
        <w:rPr>
          <w:sz w:val="28"/>
          <w:szCs w:val="28"/>
          <w:lang w:val="en-US"/>
        </w:rPr>
        <w:t xml:space="preserve">Township’s solicitor to receive advice regarding the process that should be followed. </w:t>
      </w:r>
      <w:r w:rsidR="00B762FC">
        <w:rPr>
          <w:sz w:val="28"/>
          <w:szCs w:val="28"/>
          <w:lang w:val="en-US"/>
        </w:rPr>
        <w:t xml:space="preserve">His evidence relating to the second motion was similar – he vetted the motion </w:t>
      </w:r>
      <w:r w:rsidR="00726254">
        <w:rPr>
          <w:sz w:val="28"/>
          <w:szCs w:val="28"/>
          <w:lang w:val="en-US"/>
        </w:rPr>
        <w:t xml:space="preserve">individually </w:t>
      </w:r>
      <w:r w:rsidR="00B762FC">
        <w:rPr>
          <w:sz w:val="28"/>
          <w:szCs w:val="28"/>
          <w:lang w:val="en-US"/>
        </w:rPr>
        <w:t xml:space="preserve">with two other members of Council prior to its presentation at Council. </w:t>
      </w:r>
    </w:p>
    <w:p w:rsidR="00726254" w:rsidRDefault="00726254" w:rsidP="004F7CA1">
      <w:pPr>
        <w:rPr>
          <w:sz w:val="28"/>
          <w:szCs w:val="28"/>
          <w:lang w:val="en-US"/>
        </w:rPr>
      </w:pPr>
    </w:p>
    <w:p w:rsidR="001045BB" w:rsidRDefault="00B762FC" w:rsidP="004F7CA1">
      <w:pPr>
        <w:rPr>
          <w:sz w:val="28"/>
          <w:szCs w:val="28"/>
          <w:lang w:val="en-US"/>
        </w:rPr>
      </w:pPr>
      <w:r>
        <w:rPr>
          <w:sz w:val="28"/>
          <w:szCs w:val="28"/>
          <w:lang w:val="en-US"/>
        </w:rPr>
        <w:t xml:space="preserve">He also acknowledged that although both motions were </w:t>
      </w:r>
      <w:r w:rsidR="00726254">
        <w:rPr>
          <w:sz w:val="28"/>
          <w:szCs w:val="28"/>
          <w:lang w:val="en-US"/>
        </w:rPr>
        <w:t>put forward at</w:t>
      </w:r>
      <w:r>
        <w:rPr>
          <w:sz w:val="28"/>
          <w:szCs w:val="28"/>
          <w:lang w:val="en-US"/>
        </w:rPr>
        <w:t xml:space="preserve"> Council by </w:t>
      </w:r>
      <w:r w:rsidR="009C7479">
        <w:rPr>
          <w:sz w:val="28"/>
          <w:szCs w:val="28"/>
          <w:lang w:val="en-US"/>
        </w:rPr>
        <w:t>Councillor</w:t>
      </w:r>
      <w:r>
        <w:rPr>
          <w:sz w:val="28"/>
          <w:szCs w:val="28"/>
          <w:lang w:val="en-US"/>
        </w:rPr>
        <w:t xml:space="preserve"> Hawkins, he, the Mayor, was the primary drafter of both motions although they were revised slightly following discussions with the other members of Council consulted and with </w:t>
      </w:r>
      <w:r w:rsidR="003C553A">
        <w:rPr>
          <w:sz w:val="28"/>
          <w:szCs w:val="28"/>
          <w:lang w:val="en-US"/>
        </w:rPr>
        <w:t>the Clerk</w:t>
      </w:r>
      <w:r>
        <w:rPr>
          <w:sz w:val="28"/>
          <w:szCs w:val="28"/>
          <w:lang w:val="en-US"/>
        </w:rPr>
        <w:t>/CAO.</w:t>
      </w:r>
    </w:p>
    <w:p w:rsidR="00726254" w:rsidRDefault="00726254" w:rsidP="004F7CA1">
      <w:pPr>
        <w:rPr>
          <w:sz w:val="28"/>
          <w:szCs w:val="28"/>
          <w:lang w:val="en-US"/>
        </w:rPr>
      </w:pPr>
    </w:p>
    <w:p w:rsidR="00B762FC" w:rsidRDefault="00B762FC" w:rsidP="004F7CA1">
      <w:pPr>
        <w:rPr>
          <w:sz w:val="28"/>
          <w:szCs w:val="28"/>
          <w:lang w:val="en-US"/>
        </w:rPr>
      </w:pPr>
      <w:r>
        <w:rPr>
          <w:sz w:val="28"/>
          <w:szCs w:val="28"/>
          <w:lang w:val="en-US"/>
        </w:rPr>
        <w:t xml:space="preserve">The Mayor </w:t>
      </w:r>
      <w:r w:rsidR="00726254">
        <w:rPr>
          <w:sz w:val="28"/>
          <w:szCs w:val="28"/>
          <w:lang w:val="en-US"/>
        </w:rPr>
        <w:t xml:space="preserve">categorically </w:t>
      </w:r>
      <w:r>
        <w:rPr>
          <w:sz w:val="28"/>
          <w:szCs w:val="28"/>
          <w:lang w:val="en-US"/>
        </w:rPr>
        <w:t xml:space="preserve">denied however that he ever met with a quorum of Council prior to the two Council meetings in question to discuss the motions or the issue that precipitated the motions.  </w:t>
      </w:r>
      <w:r w:rsidR="00AD55E3">
        <w:rPr>
          <w:sz w:val="28"/>
          <w:szCs w:val="28"/>
          <w:lang w:val="en-US"/>
        </w:rPr>
        <w:t xml:space="preserve">All discussions with other members of Council took place individually either by phone or on a face-to-face basis. </w:t>
      </w:r>
      <w:r>
        <w:rPr>
          <w:sz w:val="28"/>
          <w:szCs w:val="28"/>
          <w:lang w:val="en-US"/>
        </w:rPr>
        <w:t>This evidence was unqualifiedly substantiated by three of the other persons interviewed during this investigation process.</w:t>
      </w:r>
    </w:p>
    <w:p w:rsidR="00AD55E3" w:rsidRDefault="00AD55E3" w:rsidP="004F7CA1">
      <w:pPr>
        <w:rPr>
          <w:sz w:val="28"/>
          <w:szCs w:val="28"/>
          <w:lang w:val="en-US"/>
        </w:rPr>
      </w:pPr>
    </w:p>
    <w:p w:rsidR="00AD55E3" w:rsidRPr="003C440E" w:rsidRDefault="00AD55E3" w:rsidP="004F7CA1">
      <w:pPr>
        <w:rPr>
          <w:i/>
          <w:sz w:val="28"/>
          <w:szCs w:val="28"/>
          <w:lang w:val="en-US"/>
        </w:rPr>
      </w:pPr>
      <w:r>
        <w:rPr>
          <w:sz w:val="28"/>
          <w:szCs w:val="28"/>
          <w:lang w:val="en-US"/>
        </w:rPr>
        <w:t>During the interview process, it became clear that the concerns of the complainant regarding one or more closed sessions meetings “that must have taken place” are derived from a misreading or misinterpretation of the law regarding closed session meetings. This misreading</w:t>
      </w:r>
      <w:r w:rsidR="003C440E">
        <w:rPr>
          <w:sz w:val="28"/>
          <w:szCs w:val="28"/>
          <w:lang w:val="en-US"/>
        </w:rPr>
        <w:t xml:space="preserve"> may</w:t>
      </w:r>
      <w:r>
        <w:rPr>
          <w:sz w:val="28"/>
          <w:szCs w:val="28"/>
          <w:lang w:val="en-US"/>
        </w:rPr>
        <w:t xml:space="preserve"> </w:t>
      </w:r>
      <w:r w:rsidR="003C440E">
        <w:rPr>
          <w:sz w:val="28"/>
          <w:szCs w:val="28"/>
          <w:lang w:val="en-US"/>
        </w:rPr>
        <w:t>partially have</w:t>
      </w:r>
      <w:r>
        <w:rPr>
          <w:sz w:val="28"/>
          <w:szCs w:val="28"/>
          <w:lang w:val="en-US"/>
        </w:rPr>
        <w:t xml:space="preserve"> emanate</w:t>
      </w:r>
      <w:r w:rsidR="003C440E">
        <w:rPr>
          <w:sz w:val="28"/>
          <w:szCs w:val="28"/>
          <w:lang w:val="en-US"/>
        </w:rPr>
        <w:t>d</w:t>
      </w:r>
      <w:r>
        <w:rPr>
          <w:sz w:val="28"/>
          <w:szCs w:val="28"/>
          <w:lang w:val="en-US"/>
        </w:rPr>
        <w:t xml:space="preserve"> from a </w:t>
      </w:r>
      <w:r w:rsidR="00B31B1D">
        <w:rPr>
          <w:sz w:val="28"/>
          <w:szCs w:val="28"/>
          <w:lang w:val="en-US"/>
        </w:rPr>
        <w:t>200</w:t>
      </w:r>
      <w:r w:rsidR="008D0650">
        <w:rPr>
          <w:sz w:val="28"/>
          <w:szCs w:val="28"/>
          <w:lang w:val="en-US"/>
        </w:rPr>
        <w:t>8</w:t>
      </w:r>
      <w:r w:rsidR="00B31B1D">
        <w:rPr>
          <w:sz w:val="28"/>
          <w:szCs w:val="28"/>
          <w:lang w:val="en-US"/>
        </w:rPr>
        <w:t xml:space="preserve"> </w:t>
      </w:r>
      <w:r>
        <w:rPr>
          <w:sz w:val="28"/>
          <w:szCs w:val="28"/>
          <w:lang w:val="en-US"/>
        </w:rPr>
        <w:t xml:space="preserve">decision of the Ombudsman of Ontario in the </w:t>
      </w:r>
      <w:r>
        <w:rPr>
          <w:sz w:val="28"/>
          <w:szCs w:val="28"/>
          <w:u w:val="single"/>
          <w:lang w:val="en-US"/>
        </w:rPr>
        <w:t>Nipissing</w:t>
      </w:r>
      <w:r>
        <w:rPr>
          <w:sz w:val="28"/>
          <w:szCs w:val="28"/>
          <w:lang w:val="en-US"/>
        </w:rPr>
        <w:t xml:space="preserve"> case. In that case the Mayor </w:t>
      </w:r>
      <w:r w:rsidR="001A77E8">
        <w:rPr>
          <w:sz w:val="28"/>
          <w:szCs w:val="28"/>
          <w:lang w:val="en-US"/>
        </w:rPr>
        <w:t>of Nipissing</w:t>
      </w:r>
      <w:r>
        <w:rPr>
          <w:sz w:val="28"/>
          <w:szCs w:val="28"/>
          <w:lang w:val="en-US"/>
        </w:rPr>
        <w:t xml:space="preserve"> </w:t>
      </w:r>
      <w:r w:rsidR="008D0650">
        <w:rPr>
          <w:sz w:val="28"/>
          <w:szCs w:val="28"/>
          <w:lang w:val="en-US"/>
        </w:rPr>
        <w:t xml:space="preserve">initiated a series of sequential phone calls </w:t>
      </w:r>
      <w:r>
        <w:rPr>
          <w:sz w:val="28"/>
          <w:szCs w:val="28"/>
          <w:lang w:val="en-US"/>
        </w:rPr>
        <w:t xml:space="preserve">to the other members </w:t>
      </w:r>
      <w:r w:rsidR="001A77E8">
        <w:rPr>
          <w:sz w:val="28"/>
          <w:szCs w:val="28"/>
          <w:lang w:val="en-US"/>
        </w:rPr>
        <w:t>of Nipissing</w:t>
      </w:r>
      <w:r>
        <w:rPr>
          <w:sz w:val="28"/>
          <w:szCs w:val="28"/>
          <w:lang w:val="en-US"/>
        </w:rPr>
        <w:t xml:space="preserve"> Council to authorize an expenditure of funds </w:t>
      </w:r>
      <w:r w:rsidR="008D0650">
        <w:rPr>
          <w:sz w:val="28"/>
          <w:szCs w:val="28"/>
          <w:lang w:val="en-US"/>
        </w:rPr>
        <w:t>for a new fire truck. The approval was subject to a very tight time-line. This approval was subsequently minuted as a “Special Meeting” of Nipissing Council. The Ombudsman, perhaps not surprisingly, found that this “phone-around” meeting was a closed session meeting of Council that was not authorized under the Municipal Act.</w:t>
      </w:r>
    </w:p>
    <w:p w:rsidR="00AD55E3" w:rsidRDefault="00AD55E3" w:rsidP="004F7CA1">
      <w:pPr>
        <w:rPr>
          <w:sz w:val="28"/>
          <w:szCs w:val="28"/>
          <w:lang w:val="en-US"/>
        </w:rPr>
      </w:pPr>
    </w:p>
    <w:p w:rsidR="00AD55E3" w:rsidRPr="00AD55E3" w:rsidRDefault="00AD55E3" w:rsidP="004F7CA1">
      <w:pPr>
        <w:rPr>
          <w:sz w:val="28"/>
          <w:szCs w:val="28"/>
          <w:lang w:val="en-US"/>
        </w:rPr>
      </w:pPr>
      <w:r>
        <w:rPr>
          <w:sz w:val="28"/>
          <w:szCs w:val="28"/>
          <w:lang w:val="en-US"/>
        </w:rPr>
        <w:t xml:space="preserve">However this case cannot be interpreted to mean that the Mayor of a municipality cannot consult individually with either all members of Council or a quorum of Council to either advise them of his intended position on a </w:t>
      </w:r>
      <w:r>
        <w:rPr>
          <w:sz w:val="28"/>
          <w:szCs w:val="28"/>
          <w:lang w:val="en-US"/>
        </w:rPr>
        <w:lastRenderedPageBreak/>
        <w:t xml:space="preserve">particular </w:t>
      </w:r>
      <w:r w:rsidR="00A93D76">
        <w:rPr>
          <w:sz w:val="28"/>
          <w:szCs w:val="28"/>
          <w:lang w:val="en-US"/>
        </w:rPr>
        <w:t xml:space="preserve">issue </w:t>
      </w:r>
      <w:r>
        <w:rPr>
          <w:sz w:val="28"/>
          <w:szCs w:val="28"/>
          <w:lang w:val="en-US"/>
        </w:rPr>
        <w:t>or even to obtain their support for that particular position. As stated above</w:t>
      </w:r>
      <w:r w:rsidR="0096112D">
        <w:rPr>
          <w:sz w:val="28"/>
          <w:szCs w:val="28"/>
          <w:lang w:val="en-US"/>
        </w:rPr>
        <w:t xml:space="preserve"> during the discussion of the Fire Board issue, such discussions are part of the traditional and natural role of politicians and are not meant to be discouraged by the closed session provisions implemented in the Municipal Act in 200</w:t>
      </w:r>
      <w:r w:rsidR="009D748B">
        <w:rPr>
          <w:sz w:val="28"/>
          <w:szCs w:val="28"/>
          <w:lang w:val="en-US"/>
        </w:rPr>
        <w:t>1 and 2006</w:t>
      </w:r>
      <w:r w:rsidR="0096112D">
        <w:rPr>
          <w:sz w:val="28"/>
          <w:szCs w:val="28"/>
          <w:lang w:val="en-US"/>
        </w:rPr>
        <w:t xml:space="preserve">. </w:t>
      </w:r>
      <w:r>
        <w:rPr>
          <w:sz w:val="28"/>
          <w:szCs w:val="28"/>
          <w:lang w:val="en-US"/>
        </w:rPr>
        <w:t xml:space="preserve"> </w:t>
      </w:r>
    </w:p>
    <w:p w:rsidR="00837E8F" w:rsidRDefault="00837E8F" w:rsidP="00837E8F">
      <w:pPr>
        <w:rPr>
          <w:sz w:val="28"/>
          <w:szCs w:val="28"/>
          <w:lang w:val="en-US"/>
        </w:rPr>
      </w:pPr>
    </w:p>
    <w:p w:rsidR="0096112D" w:rsidRDefault="0096112D" w:rsidP="00837E8F">
      <w:pPr>
        <w:rPr>
          <w:sz w:val="28"/>
          <w:szCs w:val="28"/>
          <w:lang w:val="en-US"/>
        </w:rPr>
      </w:pPr>
      <w:r>
        <w:rPr>
          <w:sz w:val="28"/>
          <w:szCs w:val="28"/>
          <w:lang w:val="en-US"/>
        </w:rPr>
        <w:t xml:space="preserve">The Nipissing situation </w:t>
      </w:r>
      <w:r w:rsidR="00A93D76">
        <w:rPr>
          <w:sz w:val="28"/>
          <w:szCs w:val="28"/>
          <w:lang w:val="en-US"/>
        </w:rPr>
        <w:t>was found to run afoul of the law</w:t>
      </w:r>
      <w:r>
        <w:rPr>
          <w:sz w:val="28"/>
          <w:szCs w:val="28"/>
          <w:lang w:val="en-US"/>
        </w:rPr>
        <w:t xml:space="preserve"> specifically because the approval of funds </w:t>
      </w:r>
      <w:r w:rsidR="0091328A">
        <w:rPr>
          <w:sz w:val="28"/>
          <w:szCs w:val="28"/>
          <w:lang w:val="en-US"/>
        </w:rPr>
        <w:t>was</w:t>
      </w:r>
      <w:r>
        <w:rPr>
          <w:sz w:val="28"/>
          <w:szCs w:val="28"/>
          <w:lang w:val="en-US"/>
        </w:rPr>
        <w:t xml:space="preserve"> never formally ratified at any subsequent Council meeting held in open session.</w:t>
      </w:r>
    </w:p>
    <w:p w:rsidR="0096112D" w:rsidRDefault="0096112D" w:rsidP="00837E8F">
      <w:pPr>
        <w:rPr>
          <w:sz w:val="28"/>
          <w:szCs w:val="28"/>
          <w:lang w:val="en-US"/>
        </w:rPr>
      </w:pPr>
    </w:p>
    <w:p w:rsidR="009D748B" w:rsidRDefault="0096112D" w:rsidP="00837E8F">
      <w:pPr>
        <w:rPr>
          <w:sz w:val="28"/>
          <w:szCs w:val="28"/>
          <w:lang w:val="en-US"/>
        </w:rPr>
      </w:pPr>
      <w:r>
        <w:rPr>
          <w:sz w:val="28"/>
          <w:szCs w:val="28"/>
          <w:lang w:val="en-US"/>
        </w:rPr>
        <w:t xml:space="preserve">Admittedly, particularly in municipalities involving small councils (e.g. five or seven members), members of Council and particularly the mayor, must be extremely sensitive to the possible infringements of the Act when a quorum of Council is present together outside of a formal council meeting. In a particular case it might very well be found that such a meeting of </w:t>
      </w:r>
      <w:r w:rsidR="009D748B">
        <w:rPr>
          <w:sz w:val="28"/>
          <w:szCs w:val="28"/>
          <w:lang w:val="en-US"/>
        </w:rPr>
        <w:t xml:space="preserve">a </w:t>
      </w:r>
      <w:r>
        <w:rPr>
          <w:sz w:val="28"/>
          <w:szCs w:val="28"/>
          <w:lang w:val="en-US"/>
        </w:rPr>
        <w:t xml:space="preserve">quorum </w:t>
      </w:r>
      <w:r w:rsidR="009D748B">
        <w:rPr>
          <w:sz w:val="28"/>
          <w:szCs w:val="28"/>
          <w:lang w:val="en-US"/>
        </w:rPr>
        <w:t xml:space="preserve">of council </w:t>
      </w:r>
      <w:r>
        <w:rPr>
          <w:sz w:val="28"/>
          <w:szCs w:val="28"/>
          <w:lang w:val="en-US"/>
        </w:rPr>
        <w:t>could be considered a violation of the Act.  However</w:t>
      </w:r>
      <w:r w:rsidR="00707808">
        <w:rPr>
          <w:sz w:val="28"/>
          <w:szCs w:val="28"/>
          <w:lang w:val="en-US"/>
        </w:rPr>
        <w:t xml:space="preserve"> in the opinion of Amberley Gavel Ltd.</w:t>
      </w:r>
      <w:r>
        <w:rPr>
          <w:sz w:val="28"/>
          <w:szCs w:val="28"/>
          <w:lang w:val="en-US"/>
        </w:rPr>
        <w:t xml:space="preserve"> that did not occur in this case. </w:t>
      </w:r>
    </w:p>
    <w:p w:rsidR="009D748B" w:rsidRDefault="009D748B" w:rsidP="00837E8F">
      <w:pPr>
        <w:rPr>
          <w:sz w:val="28"/>
          <w:szCs w:val="28"/>
          <w:lang w:val="en-US"/>
        </w:rPr>
      </w:pPr>
    </w:p>
    <w:p w:rsidR="009D748B" w:rsidRDefault="009D748B" w:rsidP="00837E8F">
      <w:pPr>
        <w:rPr>
          <w:sz w:val="28"/>
          <w:szCs w:val="28"/>
          <w:lang w:val="en-US"/>
        </w:rPr>
      </w:pPr>
      <w:r>
        <w:rPr>
          <w:sz w:val="28"/>
          <w:szCs w:val="28"/>
          <w:lang w:val="en-US"/>
        </w:rPr>
        <w:t>F</w:t>
      </w:r>
      <w:r w:rsidR="0096112D">
        <w:rPr>
          <w:sz w:val="28"/>
          <w:szCs w:val="28"/>
          <w:lang w:val="en-US"/>
        </w:rPr>
        <w:t>urther, both the Mayor and other members of the Council interviewed acknowledged awareness of the need to be sensitive to this possibility.</w:t>
      </w:r>
    </w:p>
    <w:p w:rsidR="009D748B" w:rsidRDefault="009D748B" w:rsidP="00837E8F">
      <w:pPr>
        <w:rPr>
          <w:sz w:val="28"/>
          <w:szCs w:val="28"/>
          <w:lang w:val="en-US"/>
        </w:rPr>
      </w:pPr>
    </w:p>
    <w:p w:rsidR="0096112D" w:rsidRDefault="0096112D" w:rsidP="00837E8F">
      <w:pPr>
        <w:rPr>
          <w:sz w:val="28"/>
          <w:szCs w:val="28"/>
          <w:lang w:val="en-US"/>
        </w:rPr>
      </w:pPr>
      <w:r>
        <w:rPr>
          <w:sz w:val="28"/>
          <w:szCs w:val="28"/>
          <w:lang w:val="en-US"/>
        </w:rPr>
        <w:t xml:space="preserve">Accordingly, </w:t>
      </w:r>
      <w:r w:rsidR="0091328A">
        <w:rPr>
          <w:sz w:val="28"/>
          <w:szCs w:val="28"/>
          <w:lang w:val="en-US"/>
        </w:rPr>
        <w:t xml:space="preserve">it is </w:t>
      </w:r>
      <w:r>
        <w:rPr>
          <w:sz w:val="28"/>
          <w:szCs w:val="28"/>
          <w:lang w:val="en-US"/>
        </w:rPr>
        <w:t>the finding of Amberley Gavel Ltd.</w:t>
      </w:r>
      <w:r w:rsidR="0091328A">
        <w:rPr>
          <w:sz w:val="28"/>
          <w:szCs w:val="28"/>
          <w:lang w:val="en-US"/>
        </w:rPr>
        <w:t xml:space="preserve"> that</w:t>
      </w:r>
      <w:r>
        <w:rPr>
          <w:sz w:val="28"/>
          <w:szCs w:val="28"/>
          <w:lang w:val="en-US"/>
        </w:rPr>
        <w:t xml:space="preserve"> the Mulmur Council did not participate in any closed sessions meetings to discuss either </w:t>
      </w:r>
      <w:r w:rsidR="0027566B">
        <w:rPr>
          <w:sz w:val="28"/>
          <w:szCs w:val="28"/>
          <w:lang w:val="en-US"/>
        </w:rPr>
        <w:t>“</w:t>
      </w:r>
      <w:r>
        <w:rPr>
          <w:sz w:val="28"/>
          <w:szCs w:val="28"/>
          <w:lang w:val="en-US"/>
        </w:rPr>
        <w:t>the April</w:t>
      </w:r>
      <w:r w:rsidR="0027566B">
        <w:rPr>
          <w:sz w:val="28"/>
          <w:szCs w:val="28"/>
          <w:lang w:val="en-US"/>
        </w:rPr>
        <w:t xml:space="preserve"> 15</w:t>
      </w:r>
      <w:r w:rsidR="0027566B" w:rsidRPr="0027566B">
        <w:rPr>
          <w:sz w:val="28"/>
          <w:szCs w:val="28"/>
          <w:vertAlign w:val="superscript"/>
          <w:lang w:val="en-US"/>
        </w:rPr>
        <w:t>th</w:t>
      </w:r>
      <w:r w:rsidR="0027566B">
        <w:rPr>
          <w:sz w:val="28"/>
          <w:szCs w:val="28"/>
          <w:lang w:val="en-US"/>
        </w:rPr>
        <w:t xml:space="preserve"> motion” or the “May 3</w:t>
      </w:r>
      <w:r w:rsidR="0027566B" w:rsidRPr="0027566B">
        <w:rPr>
          <w:sz w:val="28"/>
          <w:szCs w:val="28"/>
          <w:vertAlign w:val="superscript"/>
          <w:lang w:val="en-US"/>
        </w:rPr>
        <w:t>rd</w:t>
      </w:r>
      <w:r w:rsidR="0027566B">
        <w:rPr>
          <w:sz w:val="28"/>
          <w:szCs w:val="28"/>
          <w:lang w:val="en-US"/>
        </w:rPr>
        <w:t xml:space="preserve"> motion”</w:t>
      </w:r>
      <w:r>
        <w:rPr>
          <w:sz w:val="28"/>
          <w:szCs w:val="28"/>
          <w:lang w:val="en-US"/>
        </w:rPr>
        <w:t xml:space="preserve"> </w:t>
      </w:r>
      <w:r w:rsidR="0027566B">
        <w:rPr>
          <w:sz w:val="28"/>
          <w:szCs w:val="28"/>
          <w:lang w:val="en-US"/>
        </w:rPr>
        <w:t>prior to their presentation at open session meetings of Council.</w:t>
      </w:r>
    </w:p>
    <w:p w:rsidR="00B31B1D" w:rsidRDefault="00B31B1D" w:rsidP="00837E8F">
      <w:pPr>
        <w:rPr>
          <w:sz w:val="28"/>
          <w:szCs w:val="28"/>
          <w:lang w:val="en-US"/>
        </w:rPr>
      </w:pPr>
    </w:p>
    <w:p w:rsidR="00B31B1D" w:rsidRPr="00B31B1D" w:rsidRDefault="00B31B1D" w:rsidP="00837E8F">
      <w:pPr>
        <w:rPr>
          <w:i/>
          <w:sz w:val="28"/>
          <w:szCs w:val="28"/>
          <w:lang w:val="en-US"/>
        </w:rPr>
      </w:pPr>
      <w:r>
        <w:rPr>
          <w:i/>
          <w:sz w:val="28"/>
          <w:szCs w:val="28"/>
          <w:lang w:val="en-US"/>
        </w:rPr>
        <w:t>Alleged Breach of Confidentiality</w:t>
      </w:r>
    </w:p>
    <w:p w:rsidR="0027566B" w:rsidRDefault="0027566B" w:rsidP="00837E8F">
      <w:pPr>
        <w:rPr>
          <w:sz w:val="28"/>
          <w:szCs w:val="28"/>
          <w:lang w:val="en-US"/>
        </w:rPr>
      </w:pPr>
    </w:p>
    <w:p w:rsidR="0027566B" w:rsidRDefault="0027566B" w:rsidP="00837E8F">
      <w:pPr>
        <w:rPr>
          <w:sz w:val="28"/>
          <w:szCs w:val="28"/>
          <w:lang w:val="en-US"/>
        </w:rPr>
      </w:pPr>
      <w:r>
        <w:rPr>
          <w:sz w:val="28"/>
          <w:szCs w:val="28"/>
          <w:lang w:val="en-US"/>
        </w:rPr>
        <w:t>Finally, the complaint filed also alleged that during the April 20</w:t>
      </w:r>
      <w:r w:rsidRPr="0027566B">
        <w:rPr>
          <w:sz w:val="28"/>
          <w:szCs w:val="28"/>
          <w:vertAlign w:val="superscript"/>
          <w:lang w:val="en-US"/>
        </w:rPr>
        <w:t>th</w:t>
      </w:r>
      <w:r>
        <w:rPr>
          <w:sz w:val="28"/>
          <w:szCs w:val="28"/>
          <w:lang w:val="en-US"/>
        </w:rPr>
        <w:t>, 2011 open Council meeting the Mayor “publicly and on record disclosed a personal matter” relating to the Deputy Mayor that had been discussed in a previous closed</w:t>
      </w:r>
      <w:r w:rsidR="002911E9">
        <w:rPr>
          <w:sz w:val="28"/>
          <w:szCs w:val="28"/>
          <w:lang w:val="en-US"/>
        </w:rPr>
        <w:t xml:space="preserve"> session meeting of the Council.</w:t>
      </w:r>
    </w:p>
    <w:p w:rsidR="00B31B1D" w:rsidRDefault="00B31B1D" w:rsidP="00837E8F">
      <w:pPr>
        <w:rPr>
          <w:sz w:val="28"/>
          <w:szCs w:val="28"/>
          <w:lang w:val="en-US"/>
        </w:rPr>
      </w:pPr>
    </w:p>
    <w:p w:rsidR="00B31B1D" w:rsidRDefault="00B31B1D" w:rsidP="00837E8F">
      <w:pPr>
        <w:rPr>
          <w:sz w:val="28"/>
          <w:szCs w:val="28"/>
          <w:lang w:val="en-US"/>
        </w:rPr>
      </w:pPr>
      <w:r>
        <w:rPr>
          <w:sz w:val="28"/>
          <w:szCs w:val="28"/>
          <w:lang w:val="en-US"/>
        </w:rPr>
        <w:t xml:space="preserve">As indicated above, the jurisdiction of an investigation and report under Section 239.1 of the Act is fairly narrow. Alleged breaches of confidentiality fall </w:t>
      </w:r>
      <w:r w:rsidR="002F07FA">
        <w:rPr>
          <w:sz w:val="28"/>
          <w:szCs w:val="28"/>
          <w:lang w:val="en-US"/>
        </w:rPr>
        <w:t>outside of the</w:t>
      </w:r>
      <w:r>
        <w:rPr>
          <w:sz w:val="28"/>
          <w:szCs w:val="28"/>
          <w:lang w:val="en-US"/>
        </w:rPr>
        <w:t xml:space="preserve"> mandate of a Section 239.1 investigat</w:t>
      </w:r>
      <w:r w:rsidR="002F07FA">
        <w:rPr>
          <w:sz w:val="28"/>
          <w:szCs w:val="28"/>
          <w:lang w:val="en-US"/>
        </w:rPr>
        <w:t>ion.</w:t>
      </w:r>
      <w:r w:rsidR="009C70ED">
        <w:rPr>
          <w:sz w:val="28"/>
          <w:szCs w:val="28"/>
          <w:lang w:val="en-US"/>
        </w:rPr>
        <w:t xml:space="preserve"> </w:t>
      </w:r>
      <w:r w:rsidR="00A93D76">
        <w:rPr>
          <w:sz w:val="28"/>
          <w:szCs w:val="28"/>
          <w:lang w:val="en-US"/>
        </w:rPr>
        <w:t>One option available to Mulmur Council to attempt</w:t>
      </w:r>
      <w:r w:rsidR="009C70ED">
        <w:rPr>
          <w:sz w:val="28"/>
          <w:szCs w:val="28"/>
          <w:lang w:val="en-US"/>
        </w:rPr>
        <w:t xml:space="preserve"> to deal with such issues </w:t>
      </w:r>
      <w:r w:rsidR="00A93D76">
        <w:rPr>
          <w:sz w:val="28"/>
          <w:szCs w:val="28"/>
          <w:lang w:val="en-US"/>
        </w:rPr>
        <w:t xml:space="preserve">is </w:t>
      </w:r>
      <w:bookmarkStart w:id="0" w:name="_GoBack"/>
      <w:bookmarkEnd w:id="0"/>
      <w:r w:rsidR="009C70ED">
        <w:rPr>
          <w:sz w:val="28"/>
          <w:szCs w:val="28"/>
          <w:lang w:val="en-US"/>
        </w:rPr>
        <w:t xml:space="preserve">through a Code of Conduct. </w:t>
      </w:r>
    </w:p>
    <w:p w:rsidR="002911E9" w:rsidRDefault="002911E9" w:rsidP="002911E9">
      <w:pPr>
        <w:tabs>
          <w:tab w:val="left" w:pos="6900"/>
        </w:tabs>
        <w:rPr>
          <w:sz w:val="28"/>
          <w:szCs w:val="28"/>
          <w:lang w:val="en-US"/>
        </w:rPr>
      </w:pPr>
      <w:r>
        <w:rPr>
          <w:sz w:val="28"/>
          <w:szCs w:val="28"/>
          <w:lang w:val="en-US"/>
        </w:rPr>
        <w:tab/>
      </w:r>
    </w:p>
    <w:p w:rsidR="009C70ED" w:rsidRDefault="002F07FA">
      <w:pPr>
        <w:rPr>
          <w:sz w:val="28"/>
          <w:szCs w:val="28"/>
          <w:lang w:val="en-US"/>
        </w:rPr>
      </w:pPr>
      <w:r>
        <w:rPr>
          <w:sz w:val="28"/>
          <w:szCs w:val="28"/>
          <w:lang w:val="en-US"/>
        </w:rPr>
        <w:t xml:space="preserve">However, evidence was heard on this issue from all of the five interviewees </w:t>
      </w:r>
      <w:r>
        <w:rPr>
          <w:sz w:val="28"/>
          <w:szCs w:val="28"/>
          <w:lang w:val="en-US"/>
        </w:rPr>
        <w:lastRenderedPageBreak/>
        <w:t>and the most that can be said is that the evidence is far from clear that any such breach took place. And if a breach did take place, it was minor and inadvertent in nature.</w:t>
      </w:r>
    </w:p>
    <w:p w:rsidR="009C70ED" w:rsidRDefault="009C70ED">
      <w:pPr>
        <w:rPr>
          <w:sz w:val="28"/>
          <w:szCs w:val="28"/>
          <w:lang w:val="en-US"/>
        </w:rPr>
      </w:pPr>
    </w:p>
    <w:p w:rsidR="00656155" w:rsidRDefault="009C70ED">
      <w:pPr>
        <w:rPr>
          <w:sz w:val="28"/>
          <w:szCs w:val="28"/>
          <w:lang w:val="en-US"/>
        </w:rPr>
      </w:pPr>
      <w:r>
        <w:rPr>
          <w:sz w:val="28"/>
          <w:szCs w:val="28"/>
          <w:lang w:val="en-US"/>
        </w:rPr>
        <w:t xml:space="preserve">Certainly, all </w:t>
      </w:r>
      <w:r w:rsidR="009C7479">
        <w:rPr>
          <w:sz w:val="28"/>
          <w:szCs w:val="28"/>
          <w:lang w:val="en-US"/>
        </w:rPr>
        <w:t>councillor</w:t>
      </w:r>
      <w:r>
        <w:rPr>
          <w:sz w:val="28"/>
          <w:szCs w:val="28"/>
          <w:lang w:val="en-US"/>
        </w:rPr>
        <w:t xml:space="preserve">s should be extremely sensitive to the need to respect the confidentiality of closed session discussions. Open and honest discussion of issues is required among </w:t>
      </w:r>
      <w:r w:rsidR="009C7479">
        <w:rPr>
          <w:sz w:val="28"/>
          <w:szCs w:val="28"/>
          <w:lang w:val="en-US"/>
        </w:rPr>
        <w:t>councillor</w:t>
      </w:r>
      <w:r>
        <w:rPr>
          <w:sz w:val="28"/>
          <w:szCs w:val="28"/>
          <w:lang w:val="en-US"/>
        </w:rPr>
        <w:t>s as much</w:t>
      </w:r>
      <w:r w:rsidR="00CA59A3">
        <w:rPr>
          <w:sz w:val="28"/>
          <w:szCs w:val="28"/>
          <w:lang w:val="en-US"/>
        </w:rPr>
        <w:t xml:space="preserve"> in</w:t>
      </w:r>
      <w:r>
        <w:rPr>
          <w:sz w:val="28"/>
          <w:szCs w:val="28"/>
          <w:lang w:val="en-US"/>
        </w:rPr>
        <w:t xml:space="preserve"> </w:t>
      </w:r>
      <w:proofErr w:type="spellStart"/>
      <w:r>
        <w:rPr>
          <w:i/>
          <w:sz w:val="28"/>
          <w:szCs w:val="28"/>
          <w:lang w:val="en-US"/>
        </w:rPr>
        <w:t>in</w:t>
      </w:r>
      <w:proofErr w:type="spellEnd"/>
      <w:r>
        <w:rPr>
          <w:i/>
          <w:sz w:val="28"/>
          <w:szCs w:val="28"/>
          <w:lang w:val="en-US"/>
        </w:rPr>
        <w:t xml:space="preserve"> camera </w:t>
      </w:r>
      <w:r>
        <w:rPr>
          <w:sz w:val="28"/>
          <w:szCs w:val="28"/>
          <w:lang w:val="en-US"/>
        </w:rPr>
        <w:t xml:space="preserve">meetings as in public meetings and breaches of confidentiality discourage such openness. </w:t>
      </w:r>
    </w:p>
    <w:p w:rsidR="00C11CDC" w:rsidRDefault="00C11CDC" w:rsidP="00B64684">
      <w:pPr>
        <w:rPr>
          <w:sz w:val="28"/>
          <w:szCs w:val="28"/>
          <w:lang w:val="en-US"/>
        </w:rPr>
      </w:pPr>
    </w:p>
    <w:p w:rsidR="00A60414" w:rsidRDefault="00A60414">
      <w:pPr>
        <w:rPr>
          <w:b/>
          <w:bCs/>
          <w:iCs/>
          <w:sz w:val="28"/>
          <w:szCs w:val="28"/>
          <w:lang w:val="en-US"/>
        </w:rPr>
      </w:pPr>
    </w:p>
    <w:p w:rsidR="00AE678F" w:rsidRPr="0098277F" w:rsidRDefault="0098277F">
      <w:pPr>
        <w:rPr>
          <w:sz w:val="28"/>
          <w:szCs w:val="28"/>
          <w:lang w:val="en-US"/>
        </w:rPr>
      </w:pPr>
      <w:r w:rsidRPr="0098277F">
        <w:rPr>
          <w:b/>
          <w:bCs/>
          <w:iCs/>
          <w:sz w:val="28"/>
          <w:szCs w:val="28"/>
          <w:lang w:val="en-US"/>
        </w:rPr>
        <w:t>H.</w:t>
      </w:r>
      <w:r w:rsidR="00AE678F" w:rsidRPr="0098277F">
        <w:rPr>
          <w:b/>
          <w:bCs/>
          <w:iCs/>
          <w:sz w:val="28"/>
          <w:szCs w:val="28"/>
          <w:lang w:val="en-US"/>
        </w:rPr>
        <w:t>CONCLUSIONS</w:t>
      </w:r>
    </w:p>
    <w:p w:rsidR="001E6904" w:rsidRDefault="001E6904">
      <w:pPr>
        <w:rPr>
          <w:b/>
          <w:bCs/>
          <w:i/>
          <w:iCs/>
          <w:sz w:val="28"/>
          <w:szCs w:val="28"/>
          <w:lang w:val="en-US"/>
        </w:rPr>
      </w:pPr>
    </w:p>
    <w:p w:rsidR="001E6904" w:rsidRDefault="001E6904">
      <w:pPr>
        <w:rPr>
          <w:bCs/>
          <w:iCs/>
          <w:sz w:val="28"/>
          <w:szCs w:val="28"/>
          <w:lang w:val="en-US"/>
        </w:rPr>
      </w:pPr>
      <w:r>
        <w:rPr>
          <w:bCs/>
          <w:iCs/>
          <w:sz w:val="28"/>
          <w:szCs w:val="28"/>
          <w:lang w:val="en-US"/>
        </w:rPr>
        <w:t xml:space="preserve">In summary, Amberley Gavel Ltd. </w:t>
      </w:r>
      <w:r w:rsidR="004B7C6B">
        <w:rPr>
          <w:bCs/>
          <w:iCs/>
          <w:sz w:val="28"/>
          <w:szCs w:val="28"/>
          <w:lang w:val="en-US"/>
        </w:rPr>
        <w:t>m</w:t>
      </w:r>
      <w:r>
        <w:rPr>
          <w:bCs/>
          <w:iCs/>
          <w:sz w:val="28"/>
          <w:szCs w:val="28"/>
          <w:lang w:val="en-US"/>
        </w:rPr>
        <w:t>akes the following findings</w:t>
      </w:r>
      <w:r w:rsidR="00A04D66">
        <w:rPr>
          <w:bCs/>
          <w:iCs/>
          <w:sz w:val="28"/>
          <w:szCs w:val="28"/>
          <w:lang w:val="en-US"/>
        </w:rPr>
        <w:t xml:space="preserve"> on the complaints filed</w:t>
      </w:r>
      <w:r>
        <w:rPr>
          <w:bCs/>
          <w:iCs/>
          <w:sz w:val="28"/>
          <w:szCs w:val="28"/>
          <w:lang w:val="en-US"/>
        </w:rPr>
        <w:t>:</w:t>
      </w:r>
    </w:p>
    <w:p w:rsidR="0098277F" w:rsidRDefault="0098277F">
      <w:pPr>
        <w:rPr>
          <w:bCs/>
          <w:iCs/>
          <w:sz w:val="28"/>
          <w:szCs w:val="28"/>
          <w:lang w:val="en-US"/>
        </w:rPr>
      </w:pPr>
    </w:p>
    <w:p w:rsidR="0098277F" w:rsidRDefault="0098277F" w:rsidP="0098277F">
      <w:pPr>
        <w:pStyle w:val="ListParagraph"/>
        <w:numPr>
          <w:ilvl w:val="0"/>
          <w:numId w:val="14"/>
        </w:numPr>
        <w:rPr>
          <w:bCs/>
          <w:iCs/>
          <w:sz w:val="28"/>
          <w:szCs w:val="28"/>
          <w:lang w:val="en-US"/>
        </w:rPr>
      </w:pPr>
      <w:r>
        <w:rPr>
          <w:bCs/>
          <w:iCs/>
          <w:sz w:val="28"/>
          <w:szCs w:val="28"/>
          <w:lang w:val="en-US"/>
        </w:rPr>
        <w:t xml:space="preserve">The </w:t>
      </w:r>
      <w:r>
        <w:rPr>
          <w:bCs/>
          <w:iCs/>
          <w:sz w:val="28"/>
          <w:szCs w:val="28"/>
          <w:u w:val="single"/>
          <w:lang w:val="en-US"/>
        </w:rPr>
        <w:t xml:space="preserve">Mulmur Melancthon Fire Board </w:t>
      </w:r>
      <w:r w:rsidRPr="0098277F">
        <w:rPr>
          <w:bCs/>
          <w:iCs/>
          <w:sz w:val="28"/>
          <w:szCs w:val="28"/>
          <w:lang w:val="en-US"/>
        </w:rPr>
        <w:t>did not participate in any illegal closed session meetings</w:t>
      </w:r>
      <w:r>
        <w:rPr>
          <w:bCs/>
          <w:iCs/>
          <w:sz w:val="28"/>
          <w:szCs w:val="28"/>
          <w:lang w:val="en-US"/>
        </w:rPr>
        <w:t>, as alleged,</w:t>
      </w:r>
      <w:r w:rsidRPr="0098277F">
        <w:rPr>
          <w:bCs/>
          <w:iCs/>
          <w:sz w:val="28"/>
          <w:szCs w:val="28"/>
          <w:lang w:val="en-US"/>
        </w:rPr>
        <w:t xml:space="preserve"> </w:t>
      </w:r>
      <w:r>
        <w:rPr>
          <w:bCs/>
          <w:iCs/>
          <w:sz w:val="28"/>
          <w:szCs w:val="28"/>
          <w:lang w:val="en-US"/>
        </w:rPr>
        <w:t xml:space="preserve">immediately </w:t>
      </w:r>
      <w:r w:rsidRPr="0098277F">
        <w:rPr>
          <w:bCs/>
          <w:iCs/>
          <w:sz w:val="28"/>
          <w:szCs w:val="28"/>
          <w:lang w:val="en-US"/>
        </w:rPr>
        <w:t xml:space="preserve">prior to the </w:t>
      </w:r>
      <w:r>
        <w:rPr>
          <w:bCs/>
          <w:iCs/>
          <w:sz w:val="28"/>
          <w:szCs w:val="28"/>
          <w:lang w:val="en-US"/>
        </w:rPr>
        <w:t>meeting of the Board held on August 31</w:t>
      </w:r>
      <w:r w:rsidRPr="0098277F">
        <w:rPr>
          <w:bCs/>
          <w:iCs/>
          <w:sz w:val="28"/>
          <w:szCs w:val="28"/>
          <w:vertAlign w:val="superscript"/>
          <w:lang w:val="en-US"/>
        </w:rPr>
        <w:t>st</w:t>
      </w:r>
      <w:r>
        <w:rPr>
          <w:bCs/>
          <w:iCs/>
          <w:sz w:val="28"/>
          <w:szCs w:val="28"/>
          <w:lang w:val="en-US"/>
        </w:rPr>
        <w:t>. 2010.</w:t>
      </w:r>
    </w:p>
    <w:p w:rsidR="00436209" w:rsidRDefault="0098277F" w:rsidP="00436209">
      <w:pPr>
        <w:pStyle w:val="ListParagraph"/>
        <w:numPr>
          <w:ilvl w:val="0"/>
          <w:numId w:val="14"/>
        </w:numPr>
        <w:rPr>
          <w:bCs/>
          <w:iCs/>
          <w:sz w:val="28"/>
          <w:szCs w:val="28"/>
          <w:lang w:val="en-US"/>
        </w:rPr>
      </w:pPr>
      <w:r>
        <w:rPr>
          <w:bCs/>
          <w:iCs/>
          <w:sz w:val="28"/>
          <w:szCs w:val="28"/>
          <w:lang w:val="en-US"/>
        </w:rPr>
        <w:t xml:space="preserve">The </w:t>
      </w:r>
      <w:r>
        <w:rPr>
          <w:bCs/>
          <w:iCs/>
          <w:sz w:val="28"/>
          <w:szCs w:val="28"/>
          <w:u w:val="single"/>
          <w:lang w:val="en-US"/>
        </w:rPr>
        <w:t>Mulmur Melancthon Fire Board</w:t>
      </w:r>
      <w:r>
        <w:rPr>
          <w:bCs/>
          <w:iCs/>
          <w:sz w:val="28"/>
          <w:szCs w:val="28"/>
          <w:lang w:val="en-US"/>
        </w:rPr>
        <w:t xml:space="preserve"> did, on </w:t>
      </w:r>
      <w:r w:rsidR="009D748B">
        <w:rPr>
          <w:bCs/>
          <w:iCs/>
          <w:sz w:val="28"/>
          <w:szCs w:val="28"/>
          <w:lang w:val="en-US"/>
        </w:rPr>
        <w:t xml:space="preserve">August 31 and on </w:t>
      </w:r>
      <w:r>
        <w:rPr>
          <w:bCs/>
          <w:iCs/>
          <w:sz w:val="28"/>
          <w:szCs w:val="28"/>
          <w:lang w:val="en-US"/>
        </w:rPr>
        <w:t>October 5</w:t>
      </w:r>
      <w:r w:rsidRPr="0098277F">
        <w:rPr>
          <w:bCs/>
          <w:iCs/>
          <w:sz w:val="28"/>
          <w:szCs w:val="28"/>
          <w:vertAlign w:val="superscript"/>
          <w:lang w:val="en-US"/>
        </w:rPr>
        <w:t>th</w:t>
      </w:r>
      <w:r>
        <w:rPr>
          <w:bCs/>
          <w:iCs/>
          <w:sz w:val="28"/>
          <w:szCs w:val="28"/>
          <w:lang w:val="en-US"/>
        </w:rPr>
        <w:t xml:space="preserve">, 2010, have a closed session discussion </w:t>
      </w:r>
      <w:r w:rsidR="009D748B">
        <w:rPr>
          <w:bCs/>
          <w:iCs/>
          <w:sz w:val="28"/>
          <w:szCs w:val="28"/>
          <w:lang w:val="en-US"/>
        </w:rPr>
        <w:t>relating to</w:t>
      </w:r>
      <w:r>
        <w:rPr>
          <w:bCs/>
          <w:iCs/>
          <w:sz w:val="28"/>
          <w:szCs w:val="28"/>
          <w:lang w:val="en-US"/>
        </w:rPr>
        <w:t xml:space="preserve"> the job description of t</w:t>
      </w:r>
      <w:r w:rsidR="00A60414">
        <w:rPr>
          <w:bCs/>
          <w:iCs/>
          <w:sz w:val="28"/>
          <w:szCs w:val="28"/>
          <w:lang w:val="en-US"/>
        </w:rPr>
        <w:t>he fire dispatcher position. In light of the passage of time the evidence is not clear however whether this discussion was outside of a discussion of the job performance of the incumbent of the position. To the extent that t</w:t>
      </w:r>
      <w:r>
        <w:rPr>
          <w:bCs/>
          <w:iCs/>
          <w:sz w:val="28"/>
          <w:szCs w:val="28"/>
          <w:lang w:val="en-US"/>
        </w:rPr>
        <w:t>his discussion</w:t>
      </w:r>
      <w:r w:rsidR="00A60414">
        <w:rPr>
          <w:bCs/>
          <w:iCs/>
          <w:sz w:val="28"/>
          <w:szCs w:val="28"/>
          <w:lang w:val="en-US"/>
        </w:rPr>
        <w:t xml:space="preserve"> was an independent discussion of the job description </w:t>
      </w:r>
      <w:r w:rsidR="00436209">
        <w:rPr>
          <w:bCs/>
          <w:iCs/>
          <w:sz w:val="28"/>
          <w:szCs w:val="28"/>
          <w:lang w:val="en-US"/>
        </w:rPr>
        <w:t xml:space="preserve">of the position </w:t>
      </w:r>
      <w:r w:rsidR="00A60414">
        <w:rPr>
          <w:bCs/>
          <w:iCs/>
          <w:sz w:val="28"/>
          <w:szCs w:val="28"/>
          <w:lang w:val="en-US"/>
        </w:rPr>
        <w:t xml:space="preserve">it </w:t>
      </w:r>
      <w:r>
        <w:rPr>
          <w:bCs/>
          <w:iCs/>
          <w:sz w:val="28"/>
          <w:szCs w:val="28"/>
          <w:lang w:val="en-US"/>
        </w:rPr>
        <w:t>should have been held in open session.</w:t>
      </w:r>
      <w:r w:rsidR="00436209" w:rsidRPr="00436209">
        <w:rPr>
          <w:bCs/>
          <w:iCs/>
          <w:sz w:val="28"/>
          <w:szCs w:val="28"/>
          <w:lang w:val="en-US"/>
        </w:rPr>
        <w:t xml:space="preserve"> </w:t>
      </w:r>
    </w:p>
    <w:p w:rsidR="00436209" w:rsidRDefault="00436209" w:rsidP="00436209">
      <w:pPr>
        <w:pStyle w:val="ListParagraph"/>
        <w:numPr>
          <w:ilvl w:val="0"/>
          <w:numId w:val="14"/>
        </w:numPr>
        <w:rPr>
          <w:bCs/>
          <w:iCs/>
          <w:sz w:val="28"/>
          <w:szCs w:val="28"/>
          <w:lang w:val="en-US"/>
        </w:rPr>
      </w:pPr>
      <w:r>
        <w:rPr>
          <w:bCs/>
          <w:iCs/>
          <w:sz w:val="28"/>
          <w:szCs w:val="28"/>
          <w:lang w:val="en-US"/>
        </w:rPr>
        <w:t xml:space="preserve">The </w:t>
      </w:r>
      <w:r w:rsidRPr="00436209">
        <w:rPr>
          <w:bCs/>
          <w:iCs/>
          <w:sz w:val="28"/>
          <w:szCs w:val="28"/>
          <w:u w:val="single"/>
          <w:lang w:val="en-US"/>
        </w:rPr>
        <w:t>Mulmur Melancthon Fire Board</w:t>
      </w:r>
      <w:r>
        <w:rPr>
          <w:bCs/>
          <w:iCs/>
          <w:sz w:val="28"/>
          <w:szCs w:val="28"/>
          <w:lang w:val="en-US"/>
        </w:rPr>
        <w:t xml:space="preserve"> should ensure that, if relying upon the exemption in the Act that permits one to go into closed session to discuss “</w:t>
      </w:r>
      <w:r w:rsidRPr="001F4396">
        <w:rPr>
          <w:bCs/>
          <w:iCs/>
          <w:sz w:val="28"/>
          <w:szCs w:val="28"/>
          <w:u w:val="single"/>
          <w:lang w:val="en-US"/>
        </w:rPr>
        <w:t xml:space="preserve">personal </w:t>
      </w:r>
      <w:r>
        <w:rPr>
          <w:bCs/>
          <w:iCs/>
          <w:sz w:val="28"/>
          <w:szCs w:val="28"/>
          <w:lang w:val="en-US"/>
        </w:rPr>
        <w:t>matters about an identifiable individual…”, then that wording should be used rather than the incorrect term “</w:t>
      </w:r>
      <w:r w:rsidRPr="001F4396">
        <w:rPr>
          <w:bCs/>
          <w:iCs/>
          <w:sz w:val="28"/>
          <w:szCs w:val="28"/>
          <w:u w:val="single"/>
          <w:lang w:val="en-US"/>
        </w:rPr>
        <w:t>personnel</w:t>
      </w:r>
      <w:r>
        <w:rPr>
          <w:bCs/>
          <w:iCs/>
          <w:sz w:val="28"/>
          <w:szCs w:val="28"/>
          <w:lang w:val="en-US"/>
        </w:rPr>
        <w:t xml:space="preserve"> matters…” which was consistently used by the Board in the past.</w:t>
      </w:r>
    </w:p>
    <w:p w:rsidR="00A60414" w:rsidRPr="00436209" w:rsidRDefault="00A60414" w:rsidP="00436209">
      <w:pPr>
        <w:pStyle w:val="ListParagraph"/>
        <w:numPr>
          <w:ilvl w:val="0"/>
          <w:numId w:val="14"/>
        </w:numPr>
        <w:rPr>
          <w:bCs/>
          <w:iCs/>
          <w:sz w:val="28"/>
          <w:szCs w:val="28"/>
          <w:lang w:val="en-US"/>
        </w:rPr>
      </w:pPr>
      <w:r w:rsidRPr="00436209">
        <w:rPr>
          <w:bCs/>
          <w:iCs/>
          <w:sz w:val="28"/>
          <w:szCs w:val="28"/>
          <w:lang w:val="en-US"/>
        </w:rPr>
        <w:t>To the extent that the April 15</w:t>
      </w:r>
      <w:r w:rsidRPr="00436209">
        <w:rPr>
          <w:bCs/>
          <w:iCs/>
          <w:sz w:val="28"/>
          <w:szCs w:val="28"/>
          <w:vertAlign w:val="superscript"/>
          <w:lang w:val="en-US"/>
        </w:rPr>
        <w:t>th</w:t>
      </w:r>
      <w:r w:rsidRPr="00436209">
        <w:rPr>
          <w:bCs/>
          <w:iCs/>
          <w:sz w:val="28"/>
          <w:szCs w:val="28"/>
          <w:lang w:val="en-US"/>
        </w:rPr>
        <w:t xml:space="preserve"> motion of </w:t>
      </w:r>
      <w:r w:rsidRPr="00436209">
        <w:rPr>
          <w:bCs/>
          <w:iCs/>
          <w:sz w:val="28"/>
          <w:szCs w:val="28"/>
          <w:u w:val="single"/>
          <w:lang w:val="en-US"/>
        </w:rPr>
        <w:t>Mulmur Council</w:t>
      </w:r>
      <w:r w:rsidRPr="00436209">
        <w:rPr>
          <w:bCs/>
          <w:iCs/>
          <w:sz w:val="28"/>
          <w:szCs w:val="28"/>
          <w:lang w:val="en-US"/>
        </w:rPr>
        <w:t xml:space="preserve"> relating to the Deputy Mayor was based on the Deputy Mayor’s vote at County Council being “contrary to the express and recorded wished of Mulmur Council”, </w:t>
      </w:r>
      <w:r w:rsidR="00707808">
        <w:rPr>
          <w:bCs/>
          <w:iCs/>
          <w:sz w:val="28"/>
          <w:szCs w:val="28"/>
          <w:lang w:val="en-US"/>
        </w:rPr>
        <w:t>this rationale was inappropriate and the original direction beyond the authority of the Council</w:t>
      </w:r>
      <w:r w:rsidRPr="00436209">
        <w:rPr>
          <w:bCs/>
          <w:iCs/>
          <w:sz w:val="28"/>
          <w:szCs w:val="28"/>
          <w:lang w:val="en-US"/>
        </w:rPr>
        <w:t>.</w:t>
      </w:r>
    </w:p>
    <w:p w:rsidR="0098277F" w:rsidRDefault="0098277F" w:rsidP="0098277F">
      <w:pPr>
        <w:pStyle w:val="ListParagraph"/>
        <w:numPr>
          <w:ilvl w:val="0"/>
          <w:numId w:val="14"/>
        </w:numPr>
        <w:rPr>
          <w:bCs/>
          <w:iCs/>
          <w:sz w:val="28"/>
          <w:szCs w:val="28"/>
          <w:lang w:val="en-US"/>
        </w:rPr>
      </w:pPr>
      <w:r>
        <w:rPr>
          <w:bCs/>
          <w:iCs/>
          <w:sz w:val="28"/>
          <w:szCs w:val="28"/>
          <w:lang w:val="en-US"/>
        </w:rPr>
        <w:t xml:space="preserve">The </w:t>
      </w:r>
      <w:r>
        <w:rPr>
          <w:bCs/>
          <w:iCs/>
          <w:sz w:val="28"/>
          <w:szCs w:val="28"/>
          <w:u w:val="single"/>
          <w:lang w:val="en-US"/>
        </w:rPr>
        <w:t>Mulmur Township Council</w:t>
      </w:r>
      <w:r>
        <w:rPr>
          <w:bCs/>
          <w:iCs/>
          <w:sz w:val="28"/>
          <w:szCs w:val="28"/>
          <w:lang w:val="en-US"/>
        </w:rPr>
        <w:t xml:space="preserve"> did not participate in any illegal closed session meetings, as alleged, prior to the presentation of the two motions re</w:t>
      </w:r>
      <w:r w:rsidR="00290772">
        <w:rPr>
          <w:bCs/>
          <w:iCs/>
          <w:sz w:val="28"/>
          <w:szCs w:val="28"/>
          <w:lang w:val="en-US"/>
        </w:rPr>
        <w:t>lating</w:t>
      </w:r>
      <w:r>
        <w:rPr>
          <w:bCs/>
          <w:iCs/>
          <w:sz w:val="28"/>
          <w:szCs w:val="28"/>
          <w:lang w:val="en-US"/>
        </w:rPr>
        <w:t xml:space="preserve"> to the Deputy </w:t>
      </w:r>
      <w:r w:rsidR="00290772">
        <w:rPr>
          <w:bCs/>
          <w:iCs/>
          <w:sz w:val="28"/>
          <w:szCs w:val="28"/>
          <w:lang w:val="en-US"/>
        </w:rPr>
        <w:t>M</w:t>
      </w:r>
      <w:r>
        <w:rPr>
          <w:bCs/>
          <w:iCs/>
          <w:sz w:val="28"/>
          <w:szCs w:val="28"/>
          <w:lang w:val="en-US"/>
        </w:rPr>
        <w:t xml:space="preserve">ayor at the April </w:t>
      </w:r>
      <w:r w:rsidR="00290772">
        <w:rPr>
          <w:bCs/>
          <w:iCs/>
          <w:sz w:val="28"/>
          <w:szCs w:val="28"/>
          <w:lang w:val="en-US"/>
        </w:rPr>
        <w:t>15</w:t>
      </w:r>
      <w:r w:rsidR="00290772" w:rsidRPr="00290772">
        <w:rPr>
          <w:bCs/>
          <w:iCs/>
          <w:sz w:val="28"/>
          <w:szCs w:val="28"/>
          <w:vertAlign w:val="superscript"/>
          <w:lang w:val="en-US"/>
        </w:rPr>
        <w:t>th</w:t>
      </w:r>
      <w:r w:rsidR="00290772">
        <w:rPr>
          <w:bCs/>
          <w:iCs/>
          <w:sz w:val="28"/>
          <w:szCs w:val="28"/>
          <w:lang w:val="en-US"/>
        </w:rPr>
        <w:t xml:space="preserve"> and May </w:t>
      </w:r>
      <w:r w:rsidR="00290772">
        <w:rPr>
          <w:bCs/>
          <w:iCs/>
          <w:sz w:val="28"/>
          <w:szCs w:val="28"/>
          <w:lang w:val="en-US"/>
        </w:rPr>
        <w:lastRenderedPageBreak/>
        <w:t>3</w:t>
      </w:r>
      <w:r w:rsidR="00290772" w:rsidRPr="00290772">
        <w:rPr>
          <w:bCs/>
          <w:iCs/>
          <w:sz w:val="28"/>
          <w:szCs w:val="28"/>
          <w:vertAlign w:val="superscript"/>
          <w:lang w:val="en-US"/>
        </w:rPr>
        <w:t>rd</w:t>
      </w:r>
      <w:r w:rsidR="00290772">
        <w:rPr>
          <w:bCs/>
          <w:iCs/>
          <w:sz w:val="28"/>
          <w:szCs w:val="28"/>
          <w:lang w:val="en-US"/>
        </w:rPr>
        <w:t>, 2011Council meetings.</w:t>
      </w:r>
    </w:p>
    <w:p w:rsidR="009D748B" w:rsidRDefault="009D748B">
      <w:pPr>
        <w:rPr>
          <w:sz w:val="28"/>
          <w:szCs w:val="28"/>
          <w:lang w:val="en-US"/>
        </w:rPr>
      </w:pPr>
    </w:p>
    <w:p w:rsidR="003C553A" w:rsidRDefault="003C553A">
      <w:pPr>
        <w:rPr>
          <w:sz w:val="28"/>
          <w:szCs w:val="28"/>
          <w:lang w:val="en-US"/>
        </w:rPr>
      </w:pPr>
    </w:p>
    <w:p w:rsidR="003C553A" w:rsidRDefault="003C553A">
      <w:pPr>
        <w:rPr>
          <w:sz w:val="28"/>
          <w:szCs w:val="28"/>
          <w:lang w:val="en-US"/>
        </w:rPr>
      </w:pPr>
      <w:r>
        <w:rPr>
          <w:sz w:val="28"/>
          <w:szCs w:val="28"/>
          <w:lang w:val="en-US"/>
        </w:rPr>
        <w:t>It</w:t>
      </w:r>
      <w:r w:rsidRPr="003C553A">
        <w:rPr>
          <w:sz w:val="28"/>
          <w:szCs w:val="28"/>
          <w:lang w:val="en-US"/>
        </w:rPr>
        <w:t xml:space="preserve"> is recommended that this report be placed on the agenda of the next public session of the Mulmur Council and </w:t>
      </w:r>
      <w:r w:rsidR="00585E70">
        <w:rPr>
          <w:sz w:val="28"/>
          <w:szCs w:val="28"/>
          <w:lang w:val="en-US"/>
        </w:rPr>
        <w:t>also that of the Mulmur Melancthon Fire Board in accordance with the Municipal Act.</w:t>
      </w:r>
      <w:r w:rsidRPr="003C553A">
        <w:rPr>
          <w:sz w:val="28"/>
          <w:szCs w:val="28"/>
          <w:lang w:val="en-US"/>
        </w:rPr>
        <w:t xml:space="preserve"> </w:t>
      </w:r>
    </w:p>
    <w:p w:rsidR="00585E70" w:rsidRPr="003C553A" w:rsidRDefault="00585E70">
      <w:pPr>
        <w:rPr>
          <w:b/>
          <w:bCs/>
          <w:iCs/>
          <w:sz w:val="28"/>
          <w:szCs w:val="28"/>
          <w:lang w:val="en-US"/>
        </w:rPr>
      </w:pPr>
    </w:p>
    <w:p w:rsidR="00585E70" w:rsidRDefault="00585E70" w:rsidP="00585E70">
      <w:pPr>
        <w:rPr>
          <w:sz w:val="28"/>
          <w:szCs w:val="28"/>
          <w:lang w:val="en-US"/>
        </w:rPr>
      </w:pPr>
      <w:r>
        <w:rPr>
          <w:sz w:val="28"/>
          <w:szCs w:val="28"/>
          <w:lang w:val="en-US"/>
        </w:rPr>
        <w:t xml:space="preserve">Finally, Amberley Gavel Ltd. would like to thank members of Council and staff of the municipality who co-operated fully during the course of this investigation. </w:t>
      </w:r>
    </w:p>
    <w:p w:rsidR="001E6904" w:rsidRDefault="001E6904">
      <w:pPr>
        <w:rPr>
          <w:sz w:val="28"/>
          <w:szCs w:val="28"/>
          <w:lang w:val="en-US"/>
        </w:rPr>
      </w:pPr>
    </w:p>
    <w:p w:rsidR="005B5612" w:rsidRDefault="005B5612">
      <w:pPr>
        <w:rPr>
          <w:sz w:val="28"/>
          <w:szCs w:val="28"/>
          <w:lang w:val="en-US"/>
        </w:rPr>
      </w:pPr>
    </w:p>
    <w:p w:rsidR="00AE678F" w:rsidRDefault="00AE678F">
      <w:pPr>
        <w:rPr>
          <w:sz w:val="28"/>
          <w:szCs w:val="28"/>
          <w:lang w:val="en-US"/>
        </w:rPr>
      </w:pPr>
      <w:r>
        <w:rPr>
          <w:sz w:val="28"/>
          <w:szCs w:val="28"/>
          <w:lang w:val="en-US"/>
        </w:rPr>
        <w:t>AMBERLEY GAVEL LTD.</w:t>
      </w:r>
    </w:p>
    <w:p w:rsidR="00AE678F" w:rsidRDefault="00AE678F">
      <w:pPr>
        <w:rPr>
          <w:sz w:val="28"/>
          <w:szCs w:val="28"/>
          <w:lang w:val="en-US"/>
        </w:rPr>
      </w:pPr>
    </w:p>
    <w:p w:rsidR="00AE678F" w:rsidRDefault="00CA59A3">
      <w:pPr>
        <w:rPr>
          <w:sz w:val="28"/>
          <w:szCs w:val="28"/>
          <w:lang w:val="en-US"/>
        </w:rPr>
      </w:pPr>
      <w:r>
        <w:rPr>
          <w:sz w:val="28"/>
          <w:szCs w:val="28"/>
          <w:lang w:val="en-US"/>
        </w:rPr>
        <w:t xml:space="preserve">Per: </w:t>
      </w:r>
      <w:r w:rsidR="00AE678F">
        <w:rPr>
          <w:sz w:val="28"/>
          <w:szCs w:val="28"/>
          <w:lang w:val="en-US"/>
        </w:rPr>
        <w:t xml:space="preserve">__________________________________          </w:t>
      </w:r>
    </w:p>
    <w:p w:rsidR="00AE678F" w:rsidRDefault="00AE678F">
      <w:pPr>
        <w:jc w:val="center"/>
        <w:rPr>
          <w:sz w:val="28"/>
          <w:szCs w:val="28"/>
          <w:lang w:val="en-US"/>
        </w:rPr>
      </w:pPr>
    </w:p>
    <w:p w:rsidR="00585E70" w:rsidRDefault="00585E70">
      <w:pPr>
        <w:jc w:val="center"/>
        <w:rPr>
          <w:sz w:val="28"/>
          <w:szCs w:val="28"/>
          <w:lang w:val="en-US"/>
        </w:rPr>
      </w:pPr>
    </w:p>
    <w:p w:rsidR="00AE678F" w:rsidRDefault="00707808" w:rsidP="00CA59A3">
      <w:pPr>
        <w:rPr>
          <w:sz w:val="28"/>
          <w:szCs w:val="28"/>
          <w:lang w:val="en-US"/>
        </w:rPr>
      </w:pPr>
      <w:r>
        <w:rPr>
          <w:sz w:val="28"/>
          <w:szCs w:val="28"/>
          <w:lang w:val="en-US"/>
        </w:rPr>
        <w:t>August</w:t>
      </w:r>
      <w:r w:rsidR="00CA59A3">
        <w:rPr>
          <w:sz w:val="28"/>
          <w:szCs w:val="28"/>
          <w:lang w:val="en-US"/>
        </w:rPr>
        <w:t xml:space="preserve"> 2011</w:t>
      </w:r>
    </w:p>
    <w:sectPr w:rsidR="00AE678F" w:rsidSect="00AE678F">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11" w:rsidRDefault="00D70411" w:rsidP="00AE678F">
      <w:r>
        <w:separator/>
      </w:r>
    </w:p>
  </w:endnote>
  <w:endnote w:type="continuationSeparator" w:id="0">
    <w:p w:rsidR="00D70411" w:rsidRDefault="00D70411" w:rsidP="00AE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88" w:rsidRDefault="003159A3">
    <w:pPr>
      <w:pStyle w:val="Footer"/>
    </w:pPr>
    <w:r>
      <w:fldChar w:fldCharType="begin"/>
    </w:r>
    <w:r w:rsidR="001D2888">
      <w:instrText xml:space="preserve"> PAGE   \* MERGEFORMAT </w:instrText>
    </w:r>
    <w:r>
      <w:fldChar w:fldCharType="separate"/>
    </w:r>
    <w:r w:rsidR="00585E70">
      <w:rPr>
        <w:noProof/>
      </w:rPr>
      <w:t>1</w:t>
    </w:r>
    <w:r>
      <w:rPr>
        <w:noProof/>
      </w:rPr>
      <w:fldChar w:fldCharType="end"/>
    </w:r>
  </w:p>
  <w:p w:rsidR="00AE678F" w:rsidRDefault="00AE678F">
    <w:pPr>
      <w:tabs>
        <w:tab w:val="center" w:pos="4320"/>
        <w:tab w:val="right" w:pos="8640"/>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11" w:rsidRDefault="00D70411" w:rsidP="00AE678F">
      <w:r>
        <w:separator/>
      </w:r>
    </w:p>
  </w:footnote>
  <w:footnote w:type="continuationSeparator" w:id="0">
    <w:p w:rsidR="00D70411" w:rsidRDefault="00D70411" w:rsidP="00AE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8F" w:rsidRDefault="00AE678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96BB84"/>
    <w:lvl w:ilvl="0">
      <w:numFmt w:val="bullet"/>
      <w:lvlText w:val="*"/>
      <w:lvlJc w:val="left"/>
    </w:lvl>
  </w:abstractNum>
  <w:abstractNum w:abstractNumId="1">
    <w:nsid w:val="03CD7634"/>
    <w:multiLevelType w:val="hybridMultilevel"/>
    <w:tmpl w:val="64408A42"/>
    <w:lvl w:ilvl="0" w:tplc="5DAAB7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23C57"/>
    <w:multiLevelType w:val="hybridMultilevel"/>
    <w:tmpl w:val="4F76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8761A5"/>
    <w:multiLevelType w:val="hybridMultilevel"/>
    <w:tmpl w:val="8DF2E2BE"/>
    <w:lvl w:ilvl="0" w:tplc="42BA6EB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C47C86"/>
    <w:multiLevelType w:val="hybridMultilevel"/>
    <w:tmpl w:val="FA96E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686F7E"/>
    <w:multiLevelType w:val="hybridMultilevel"/>
    <w:tmpl w:val="F398D63C"/>
    <w:lvl w:ilvl="0" w:tplc="4D10BFB4">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B7775D"/>
    <w:multiLevelType w:val="hybridMultilevel"/>
    <w:tmpl w:val="F126C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87A7033"/>
    <w:multiLevelType w:val="hybridMultilevel"/>
    <w:tmpl w:val="5E5683B6"/>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8">
    <w:nsid w:val="3F1434D9"/>
    <w:multiLevelType w:val="hybridMultilevel"/>
    <w:tmpl w:val="CA4A2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4983B92"/>
    <w:multiLevelType w:val="hybridMultilevel"/>
    <w:tmpl w:val="32ECE3F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0">
    <w:nsid w:val="4B0704B8"/>
    <w:multiLevelType w:val="hybridMultilevel"/>
    <w:tmpl w:val="A300A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357DFA"/>
    <w:multiLevelType w:val="hybridMultilevel"/>
    <w:tmpl w:val="694CF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B768F1"/>
    <w:multiLevelType w:val="hybridMultilevel"/>
    <w:tmpl w:val="FE4E8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733C74"/>
    <w:multiLevelType w:val="hybridMultilevel"/>
    <w:tmpl w:val="792AD4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7"/>
  </w:num>
  <w:num w:numId="4">
    <w:abstractNumId w:val="12"/>
  </w:num>
  <w:num w:numId="5">
    <w:abstractNumId w:val="5"/>
  </w:num>
  <w:num w:numId="6">
    <w:abstractNumId w:val="3"/>
  </w:num>
  <w:num w:numId="7">
    <w:abstractNumId w:val="8"/>
  </w:num>
  <w:num w:numId="8">
    <w:abstractNumId w:val="10"/>
  </w:num>
  <w:num w:numId="9">
    <w:abstractNumId w:val="13"/>
  </w:num>
  <w:num w:numId="10">
    <w:abstractNumId w:val="4"/>
  </w:num>
  <w:num w:numId="11">
    <w:abstractNumId w:val="1"/>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E678F"/>
    <w:rsid w:val="000268E0"/>
    <w:rsid w:val="00033C05"/>
    <w:rsid w:val="00034F57"/>
    <w:rsid w:val="000510D9"/>
    <w:rsid w:val="000540FD"/>
    <w:rsid w:val="000942A5"/>
    <w:rsid w:val="000B5492"/>
    <w:rsid w:val="000D7F42"/>
    <w:rsid w:val="000E3A05"/>
    <w:rsid w:val="001045BB"/>
    <w:rsid w:val="001157AA"/>
    <w:rsid w:val="00143B15"/>
    <w:rsid w:val="00145770"/>
    <w:rsid w:val="0018713D"/>
    <w:rsid w:val="00193059"/>
    <w:rsid w:val="001A77E8"/>
    <w:rsid w:val="001C17A0"/>
    <w:rsid w:val="001C64A4"/>
    <w:rsid w:val="001C6508"/>
    <w:rsid w:val="001D2888"/>
    <w:rsid w:val="001D6D26"/>
    <w:rsid w:val="001E0EE0"/>
    <w:rsid w:val="001E6904"/>
    <w:rsid w:val="001F4396"/>
    <w:rsid w:val="002426C7"/>
    <w:rsid w:val="00260632"/>
    <w:rsid w:val="00261A91"/>
    <w:rsid w:val="00270332"/>
    <w:rsid w:val="0027566B"/>
    <w:rsid w:val="00283046"/>
    <w:rsid w:val="0028701C"/>
    <w:rsid w:val="00290249"/>
    <w:rsid w:val="00290772"/>
    <w:rsid w:val="002911E9"/>
    <w:rsid w:val="002A085A"/>
    <w:rsid w:val="002B3A7C"/>
    <w:rsid w:val="002C0998"/>
    <w:rsid w:val="002C7D23"/>
    <w:rsid w:val="002F07FA"/>
    <w:rsid w:val="002F10F6"/>
    <w:rsid w:val="00300AAE"/>
    <w:rsid w:val="00313DFA"/>
    <w:rsid w:val="003159A3"/>
    <w:rsid w:val="00320D71"/>
    <w:rsid w:val="003230AC"/>
    <w:rsid w:val="003C440E"/>
    <w:rsid w:val="003C553A"/>
    <w:rsid w:val="003F1CBC"/>
    <w:rsid w:val="003F42F9"/>
    <w:rsid w:val="003F4594"/>
    <w:rsid w:val="003F564A"/>
    <w:rsid w:val="003F5999"/>
    <w:rsid w:val="00401209"/>
    <w:rsid w:val="00431C32"/>
    <w:rsid w:val="00431DD4"/>
    <w:rsid w:val="00436209"/>
    <w:rsid w:val="004A249E"/>
    <w:rsid w:val="004A299B"/>
    <w:rsid w:val="004B7C6B"/>
    <w:rsid w:val="004C5F8B"/>
    <w:rsid w:val="004D5EAC"/>
    <w:rsid w:val="004F7CA1"/>
    <w:rsid w:val="00502DD8"/>
    <w:rsid w:val="0050587A"/>
    <w:rsid w:val="00525ACB"/>
    <w:rsid w:val="00530C7E"/>
    <w:rsid w:val="00537EB7"/>
    <w:rsid w:val="00570298"/>
    <w:rsid w:val="0057739B"/>
    <w:rsid w:val="00585E70"/>
    <w:rsid w:val="0059001F"/>
    <w:rsid w:val="005B5612"/>
    <w:rsid w:val="005C5F58"/>
    <w:rsid w:val="005D70E5"/>
    <w:rsid w:val="00610887"/>
    <w:rsid w:val="00612589"/>
    <w:rsid w:val="006218BF"/>
    <w:rsid w:val="00623319"/>
    <w:rsid w:val="00627219"/>
    <w:rsid w:val="006315E7"/>
    <w:rsid w:val="006329B4"/>
    <w:rsid w:val="00656155"/>
    <w:rsid w:val="006661C3"/>
    <w:rsid w:val="006702A7"/>
    <w:rsid w:val="00690BCD"/>
    <w:rsid w:val="006F1209"/>
    <w:rsid w:val="006F677D"/>
    <w:rsid w:val="00707808"/>
    <w:rsid w:val="00726254"/>
    <w:rsid w:val="0073568D"/>
    <w:rsid w:val="00736ECE"/>
    <w:rsid w:val="00751707"/>
    <w:rsid w:val="00755219"/>
    <w:rsid w:val="00767903"/>
    <w:rsid w:val="00774D49"/>
    <w:rsid w:val="007B52BA"/>
    <w:rsid w:val="007C4BCF"/>
    <w:rsid w:val="007D6ABF"/>
    <w:rsid w:val="007F45D0"/>
    <w:rsid w:val="007F5282"/>
    <w:rsid w:val="007F6AA1"/>
    <w:rsid w:val="00806978"/>
    <w:rsid w:val="008107EB"/>
    <w:rsid w:val="00817891"/>
    <w:rsid w:val="0082184F"/>
    <w:rsid w:val="0083246F"/>
    <w:rsid w:val="00837E8F"/>
    <w:rsid w:val="008537BC"/>
    <w:rsid w:val="008607D7"/>
    <w:rsid w:val="008873A8"/>
    <w:rsid w:val="008B161E"/>
    <w:rsid w:val="008C3796"/>
    <w:rsid w:val="008D0650"/>
    <w:rsid w:val="008F2A80"/>
    <w:rsid w:val="00906517"/>
    <w:rsid w:val="0091328A"/>
    <w:rsid w:val="0092370F"/>
    <w:rsid w:val="00925F04"/>
    <w:rsid w:val="00940A55"/>
    <w:rsid w:val="009530AC"/>
    <w:rsid w:val="00960CD7"/>
    <w:rsid w:val="0096112D"/>
    <w:rsid w:val="009809FB"/>
    <w:rsid w:val="00980D8E"/>
    <w:rsid w:val="0098277F"/>
    <w:rsid w:val="00991381"/>
    <w:rsid w:val="009A180F"/>
    <w:rsid w:val="009A42AF"/>
    <w:rsid w:val="009B70C6"/>
    <w:rsid w:val="009C70ED"/>
    <w:rsid w:val="009C722B"/>
    <w:rsid w:val="009C7479"/>
    <w:rsid w:val="009D3538"/>
    <w:rsid w:val="009D748B"/>
    <w:rsid w:val="009F1A1C"/>
    <w:rsid w:val="009F613B"/>
    <w:rsid w:val="00A04D66"/>
    <w:rsid w:val="00A2443E"/>
    <w:rsid w:val="00A60167"/>
    <w:rsid w:val="00A60414"/>
    <w:rsid w:val="00A626F8"/>
    <w:rsid w:val="00A93D76"/>
    <w:rsid w:val="00AB17B0"/>
    <w:rsid w:val="00AC71CE"/>
    <w:rsid w:val="00AC763D"/>
    <w:rsid w:val="00AD55E3"/>
    <w:rsid w:val="00AE678F"/>
    <w:rsid w:val="00B13384"/>
    <w:rsid w:val="00B239D0"/>
    <w:rsid w:val="00B31B1D"/>
    <w:rsid w:val="00B34DCD"/>
    <w:rsid w:val="00B51CA6"/>
    <w:rsid w:val="00B64684"/>
    <w:rsid w:val="00B762FC"/>
    <w:rsid w:val="00B77C7A"/>
    <w:rsid w:val="00B94F19"/>
    <w:rsid w:val="00BA3115"/>
    <w:rsid w:val="00BB538C"/>
    <w:rsid w:val="00BC1E8E"/>
    <w:rsid w:val="00BC2ADE"/>
    <w:rsid w:val="00BD156E"/>
    <w:rsid w:val="00BD443D"/>
    <w:rsid w:val="00C11CDC"/>
    <w:rsid w:val="00C34415"/>
    <w:rsid w:val="00C44D6B"/>
    <w:rsid w:val="00C556B1"/>
    <w:rsid w:val="00C866A0"/>
    <w:rsid w:val="00CA59A3"/>
    <w:rsid w:val="00CC16C7"/>
    <w:rsid w:val="00CC391C"/>
    <w:rsid w:val="00CC4813"/>
    <w:rsid w:val="00D12F4A"/>
    <w:rsid w:val="00D14345"/>
    <w:rsid w:val="00D273CF"/>
    <w:rsid w:val="00D311DC"/>
    <w:rsid w:val="00D35925"/>
    <w:rsid w:val="00D410A8"/>
    <w:rsid w:val="00D4195E"/>
    <w:rsid w:val="00D53B8D"/>
    <w:rsid w:val="00D56AE4"/>
    <w:rsid w:val="00D6205C"/>
    <w:rsid w:val="00D70411"/>
    <w:rsid w:val="00E053E3"/>
    <w:rsid w:val="00E31AA5"/>
    <w:rsid w:val="00E71D46"/>
    <w:rsid w:val="00E814AA"/>
    <w:rsid w:val="00EA2CA1"/>
    <w:rsid w:val="00ED24DB"/>
    <w:rsid w:val="00EE0DFF"/>
    <w:rsid w:val="00F04455"/>
    <w:rsid w:val="00F253DC"/>
    <w:rsid w:val="00F35B1F"/>
    <w:rsid w:val="00F81D2B"/>
    <w:rsid w:val="00FC6310"/>
    <w:rsid w:val="00FD0262"/>
    <w:rsid w:val="00FD654A"/>
    <w:rsid w:val="00FE0E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CF"/>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sz w:val="16"/>
      <w:szCs w:val="16"/>
      <w:lang/>
    </w:rPr>
  </w:style>
  <w:style w:type="character" w:customStyle="1" w:styleId="BalloonTextChar">
    <w:name w:val="Balloon Text Char"/>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rPr>
      <w:lang/>
    </w:rPr>
  </w:style>
  <w:style w:type="character" w:customStyle="1" w:styleId="HeaderChar">
    <w:name w:val="Header Char"/>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rPr>
      <w:lang/>
    </w:rPr>
  </w:style>
  <w:style w:type="character" w:customStyle="1" w:styleId="FooterChar">
    <w:name w:val="Footer Char"/>
    <w:link w:val="Footer"/>
    <w:uiPriority w:val="99"/>
    <w:rsid w:val="001D2888"/>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20\%20s239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aws.gov.on.ca/html/statutes/french/elaws_statutes_01m25_f.htm%20\%20s239s2"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20\%20s239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90E7-CAB1-4C3F-8CEB-F8A400D0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27819</CharactersWithSpaces>
  <SharedDoc>false</SharedDoc>
  <HLinks>
    <vt:vector size="18" baseType="variant">
      <vt:variant>
        <vt:i4>4980840</vt:i4>
      </vt:variant>
      <vt:variant>
        <vt:i4>6</vt:i4>
      </vt:variant>
      <vt:variant>
        <vt:i4>0</vt:i4>
      </vt:variant>
      <vt:variant>
        <vt:i4>5</vt:i4>
      </vt:variant>
      <vt:variant>
        <vt:lpwstr>http://www.e-laws.gov.on.ca/html/statutes/french/elaws_statutes_01m25_f.htm / s239s2</vt:lpwstr>
      </vt:variant>
      <vt:variant>
        <vt:lpwstr/>
      </vt:variant>
      <vt:variant>
        <vt:i4>5177448</vt:i4>
      </vt:variant>
      <vt:variant>
        <vt:i4>3</vt:i4>
      </vt:variant>
      <vt:variant>
        <vt:i4>0</vt:i4>
      </vt:variant>
      <vt:variant>
        <vt:i4>5</vt:i4>
      </vt:variant>
      <vt:variant>
        <vt:lpwstr>http://www.e-laws.gov.on.ca/html/statutes/french/elaws_statutes_01m25_f.htm / s239s1</vt:lpwstr>
      </vt:variant>
      <vt:variant>
        <vt:lpwstr/>
      </vt:variant>
      <vt:variant>
        <vt:i4>5177448</vt:i4>
      </vt:variant>
      <vt:variant>
        <vt:i4>0</vt:i4>
      </vt:variant>
      <vt:variant>
        <vt:i4>0</vt:i4>
      </vt:variant>
      <vt:variant>
        <vt:i4>5</vt:i4>
      </vt:variant>
      <vt:variant>
        <vt:lpwstr>http://www.e-laws.gov.on.ca/html/statutes/french/elaws_statutes_01m25_f.htm / s239s1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jbellomo</dc:creator>
  <cp:keywords/>
  <cp:lastModifiedBy>OEM</cp:lastModifiedBy>
  <cp:revision>2</cp:revision>
  <cp:lastPrinted>2011-07-19T16:44:00Z</cp:lastPrinted>
  <dcterms:created xsi:type="dcterms:W3CDTF">2011-09-17T01:39:00Z</dcterms:created>
  <dcterms:modified xsi:type="dcterms:W3CDTF">2011-09-17T01:39:00Z</dcterms:modified>
</cp:coreProperties>
</file>